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31CB0" w14:textId="77777777" w:rsidR="004B2229" w:rsidRPr="004B2229" w:rsidRDefault="004B2229" w:rsidP="004B2229">
      <w:pPr>
        <w:pStyle w:val="berschrift1"/>
        <w:rPr>
          <w:rFonts w:asciiTheme="minorHAnsi" w:hAnsiTheme="minorHAnsi" w:cstheme="minorHAnsi"/>
          <w:color w:val="auto"/>
          <w:lang w:val="en-US"/>
        </w:rPr>
      </w:pPr>
      <w:proofErr w:type="spellStart"/>
      <w:r w:rsidRPr="004B2229">
        <w:rPr>
          <w:rFonts w:asciiTheme="minorHAnsi" w:hAnsiTheme="minorHAnsi" w:cstheme="minorHAnsi"/>
          <w:color w:val="auto"/>
          <w:lang w:val="en-US"/>
        </w:rPr>
        <w:t>Séminaire</w:t>
      </w:r>
      <w:proofErr w:type="spellEnd"/>
      <w:r w:rsidRPr="004B2229">
        <w:rPr>
          <w:rFonts w:asciiTheme="minorHAnsi" w:hAnsiTheme="minorHAnsi" w:cstheme="minorHAnsi"/>
          <w:color w:val="auto"/>
          <w:lang w:val="en-US"/>
        </w:rPr>
        <w:t xml:space="preserve"> francophone tournant de </w:t>
      </w:r>
      <w:proofErr w:type="spellStart"/>
      <w:r w:rsidRPr="004B2229">
        <w:rPr>
          <w:rFonts w:asciiTheme="minorHAnsi" w:hAnsiTheme="minorHAnsi" w:cstheme="minorHAnsi"/>
          <w:color w:val="auto"/>
          <w:lang w:val="en-US"/>
        </w:rPr>
        <w:t>jurilinguistique</w:t>
      </w:r>
      <w:proofErr w:type="spellEnd"/>
      <w:r w:rsidRPr="004B2229">
        <w:rPr>
          <w:rFonts w:asciiTheme="minorHAnsi" w:hAnsiTheme="minorHAnsi" w:cstheme="minorHAnsi"/>
          <w:color w:val="auto"/>
          <w:lang w:val="en-US"/>
        </w:rPr>
        <w:t xml:space="preserve"> « </w:t>
      </w:r>
      <w:proofErr w:type="spellStart"/>
      <w:r w:rsidRPr="004B2229">
        <w:rPr>
          <w:rFonts w:asciiTheme="minorHAnsi" w:hAnsiTheme="minorHAnsi" w:cstheme="minorHAnsi"/>
          <w:color w:val="auto"/>
          <w:lang w:val="en-US"/>
        </w:rPr>
        <w:t>Stéréotypes</w:t>
      </w:r>
      <w:proofErr w:type="spellEnd"/>
      <w:r w:rsidRPr="004B2229">
        <w:rPr>
          <w:rFonts w:asciiTheme="minorHAnsi" w:hAnsiTheme="minorHAnsi" w:cstheme="minorHAnsi"/>
          <w:color w:val="auto"/>
          <w:lang w:val="en-US"/>
        </w:rPr>
        <w:t xml:space="preserve"> de la langue </w:t>
      </w:r>
      <w:proofErr w:type="spellStart"/>
      <w:r w:rsidRPr="004B2229">
        <w:rPr>
          <w:rFonts w:asciiTheme="minorHAnsi" w:hAnsiTheme="minorHAnsi" w:cstheme="minorHAnsi"/>
          <w:color w:val="auto"/>
          <w:sz w:val="30"/>
          <w:szCs w:val="30"/>
          <w:lang w:val="en-US"/>
        </w:rPr>
        <w:t>juridique</w:t>
      </w:r>
      <w:proofErr w:type="spellEnd"/>
      <w:r w:rsidRPr="004B2229">
        <w:rPr>
          <w:rFonts w:asciiTheme="minorHAnsi" w:hAnsiTheme="minorHAnsi" w:cstheme="minorHAnsi"/>
          <w:color w:val="auto"/>
          <w:lang w:val="en-US"/>
        </w:rPr>
        <w:t xml:space="preserve"> et dans la langue </w:t>
      </w:r>
      <w:proofErr w:type="spellStart"/>
      <w:r w:rsidRPr="004B2229">
        <w:rPr>
          <w:rFonts w:asciiTheme="minorHAnsi" w:hAnsiTheme="minorHAnsi" w:cstheme="minorHAnsi"/>
          <w:color w:val="auto"/>
          <w:lang w:val="en-US"/>
        </w:rPr>
        <w:t>juridique</w:t>
      </w:r>
      <w:proofErr w:type="spellEnd"/>
      <w:r w:rsidRPr="004B2229">
        <w:rPr>
          <w:rFonts w:asciiTheme="minorHAnsi" w:hAnsiTheme="minorHAnsi" w:cstheme="minorHAnsi"/>
          <w:color w:val="auto"/>
          <w:lang w:val="en-US"/>
        </w:rPr>
        <w:t xml:space="preserve"> »</w:t>
      </w:r>
    </w:p>
    <w:p w14:paraId="78AF9790" w14:textId="77777777" w:rsidR="004B2229" w:rsidRPr="004B2229" w:rsidRDefault="004B2229">
      <w:pPr>
        <w:rPr>
          <w:rFonts w:cstheme="minorHAnsi"/>
          <w:lang w:val="en-US"/>
        </w:rPr>
      </w:pPr>
    </w:p>
    <w:p w14:paraId="098203B6" w14:textId="59EEB3FC" w:rsidR="00CA033E" w:rsidRPr="004B2229" w:rsidRDefault="004B2229">
      <w:pPr>
        <w:rPr>
          <w:rFonts w:cstheme="minorHAnsi"/>
          <w:b/>
        </w:rPr>
      </w:pPr>
      <w:r w:rsidRPr="004B2229">
        <w:rPr>
          <w:rFonts w:cstheme="minorHAnsi"/>
          <w:b/>
        </w:rPr>
        <w:t xml:space="preserve">18 </w:t>
      </w:r>
      <w:proofErr w:type="spellStart"/>
      <w:r w:rsidRPr="004B2229">
        <w:rPr>
          <w:rFonts w:cstheme="minorHAnsi"/>
          <w:b/>
        </w:rPr>
        <w:t>juin</w:t>
      </w:r>
      <w:proofErr w:type="spellEnd"/>
      <w:r w:rsidRPr="004B2229">
        <w:rPr>
          <w:rFonts w:cstheme="minorHAnsi"/>
          <w:b/>
        </w:rPr>
        <w:t xml:space="preserve"> 2021:</w:t>
      </w:r>
    </w:p>
    <w:p w14:paraId="357BB253" w14:textId="77777777" w:rsidR="004B2229" w:rsidRPr="004B2229" w:rsidRDefault="004B2229">
      <w:pPr>
        <w:rPr>
          <w:rFonts w:cstheme="minorHAnsi"/>
        </w:rPr>
      </w:pPr>
    </w:p>
    <w:p w14:paraId="348E2D8A" w14:textId="4D6FCB07" w:rsidR="00F97738" w:rsidRPr="004B2229" w:rsidRDefault="00F97738" w:rsidP="00F97738">
      <w:pPr>
        <w:rPr>
          <w:rFonts w:eastAsia="Times New Roman" w:cstheme="minorHAnsi"/>
          <w:lang w:eastAsia="de-DE"/>
        </w:rPr>
      </w:pPr>
      <w:r w:rsidRPr="004B2229">
        <w:rPr>
          <w:rFonts w:eastAsia="Times New Roman" w:cstheme="minorHAnsi"/>
          <w:color w:val="3D3D43"/>
          <w:sz w:val="30"/>
          <w:szCs w:val="30"/>
          <w:shd w:val="clear" w:color="auto" w:fill="FFFFFF"/>
          <w:lang w:eastAsia="de-DE"/>
        </w:rPr>
        <w:t xml:space="preserve">Le </w:t>
      </w:r>
      <w:proofErr w:type="spellStart"/>
      <w:r w:rsidRPr="004B2229">
        <w:rPr>
          <w:rFonts w:eastAsia="Times New Roman" w:cstheme="minorHAnsi"/>
          <w:color w:val="3D3D43"/>
          <w:sz w:val="30"/>
          <w:szCs w:val="30"/>
          <w:shd w:val="clear" w:color="auto" w:fill="FFFFFF"/>
          <w:lang w:eastAsia="de-DE"/>
        </w:rPr>
        <w:t>mensonge</w:t>
      </w:r>
      <w:proofErr w:type="spellEnd"/>
      <w:r w:rsidRPr="004B2229">
        <w:rPr>
          <w:rFonts w:eastAsia="Times New Roman" w:cstheme="minorHAnsi"/>
          <w:color w:val="3D3D43"/>
          <w:sz w:val="30"/>
          <w:szCs w:val="30"/>
          <w:shd w:val="clear" w:color="auto" w:fill="FFFFFF"/>
          <w:lang w:eastAsia="de-DE"/>
        </w:rPr>
        <w:t xml:space="preserve"> en </w:t>
      </w:r>
      <w:proofErr w:type="spellStart"/>
      <w:r w:rsidRPr="004B2229">
        <w:rPr>
          <w:rFonts w:eastAsia="Times New Roman" w:cstheme="minorHAnsi"/>
          <w:color w:val="3D3D43"/>
          <w:sz w:val="30"/>
          <w:szCs w:val="30"/>
          <w:shd w:val="clear" w:color="auto" w:fill="FFFFFF"/>
          <w:lang w:eastAsia="de-DE"/>
        </w:rPr>
        <w:t>justice</w:t>
      </w:r>
      <w:proofErr w:type="spellEnd"/>
      <w:r w:rsidRPr="004B2229">
        <w:rPr>
          <w:rFonts w:eastAsia="Times New Roman" w:cstheme="minorHAnsi"/>
          <w:color w:val="3D3D43"/>
          <w:sz w:val="30"/>
          <w:szCs w:val="30"/>
          <w:shd w:val="clear" w:color="auto" w:fill="FFFFFF"/>
          <w:lang w:eastAsia="de-DE"/>
        </w:rPr>
        <w:t xml:space="preserve">: </w:t>
      </w:r>
      <w:proofErr w:type="spellStart"/>
      <w:r w:rsidRPr="004B2229">
        <w:rPr>
          <w:rFonts w:eastAsia="Times New Roman" w:cstheme="minorHAnsi"/>
          <w:color w:val="3D3D43"/>
          <w:sz w:val="30"/>
          <w:szCs w:val="30"/>
          <w:shd w:val="clear" w:color="auto" w:fill="FFFFFF"/>
          <w:lang w:eastAsia="de-DE"/>
        </w:rPr>
        <w:t>Techniques</w:t>
      </w:r>
      <w:proofErr w:type="spellEnd"/>
      <w:r w:rsidRPr="004B2229">
        <w:rPr>
          <w:rFonts w:eastAsia="Times New Roman" w:cstheme="minorHAnsi"/>
          <w:color w:val="3D3D43"/>
          <w:sz w:val="30"/>
          <w:szCs w:val="30"/>
          <w:shd w:val="clear" w:color="auto" w:fill="FFFFFF"/>
          <w:lang w:eastAsia="de-DE"/>
        </w:rPr>
        <w:t xml:space="preserve"> </w:t>
      </w:r>
      <w:proofErr w:type="spellStart"/>
      <w:r w:rsidRPr="004B2229">
        <w:rPr>
          <w:rFonts w:eastAsia="Times New Roman" w:cstheme="minorHAnsi"/>
          <w:color w:val="3D3D43"/>
          <w:sz w:val="30"/>
          <w:szCs w:val="30"/>
          <w:shd w:val="clear" w:color="auto" w:fill="FFFFFF"/>
          <w:lang w:eastAsia="de-DE"/>
        </w:rPr>
        <w:t>d'identification</w:t>
      </w:r>
      <w:proofErr w:type="spellEnd"/>
      <w:r w:rsidRPr="004B2229">
        <w:rPr>
          <w:rFonts w:eastAsia="Times New Roman" w:cstheme="minorHAnsi"/>
          <w:color w:val="3D3D43"/>
          <w:sz w:val="30"/>
          <w:szCs w:val="30"/>
          <w:shd w:val="clear" w:color="auto" w:fill="FFFFFF"/>
          <w:lang w:eastAsia="de-DE"/>
        </w:rPr>
        <w:t xml:space="preserve">, </w:t>
      </w:r>
      <w:proofErr w:type="spellStart"/>
      <w:r w:rsidRPr="004B2229">
        <w:rPr>
          <w:rFonts w:eastAsia="Times New Roman" w:cstheme="minorHAnsi"/>
          <w:color w:val="3D3D43"/>
          <w:sz w:val="30"/>
          <w:szCs w:val="30"/>
          <w:shd w:val="clear" w:color="auto" w:fill="FFFFFF"/>
          <w:lang w:eastAsia="de-DE"/>
        </w:rPr>
        <w:t>illustrées</w:t>
      </w:r>
      <w:proofErr w:type="spellEnd"/>
      <w:r w:rsidRPr="004B2229">
        <w:rPr>
          <w:rFonts w:eastAsia="Times New Roman" w:cstheme="minorHAnsi"/>
          <w:color w:val="3D3D43"/>
          <w:sz w:val="30"/>
          <w:szCs w:val="30"/>
          <w:shd w:val="clear" w:color="auto" w:fill="FFFFFF"/>
          <w:lang w:eastAsia="de-DE"/>
        </w:rPr>
        <w:t xml:space="preserve"> par des </w:t>
      </w:r>
      <w:proofErr w:type="spellStart"/>
      <w:r w:rsidRPr="004B2229">
        <w:rPr>
          <w:rFonts w:eastAsia="Times New Roman" w:cstheme="minorHAnsi"/>
          <w:color w:val="3D3D43"/>
          <w:sz w:val="30"/>
          <w:szCs w:val="30"/>
          <w:shd w:val="clear" w:color="auto" w:fill="FFFFFF"/>
          <w:lang w:eastAsia="de-DE"/>
        </w:rPr>
        <w:t>données</w:t>
      </w:r>
      <w:proofErr w:type="spellEnd"/>
      <w:r w:rsidRPr="004B2229">
        <w:rPr>
          <w:rFonts w:eastAsia="Times New Roman" w:cstheme="minorHAnsi"/>
          <w:color w:val="3D3D43"/>
          <w:sz w:val="30"/>
          <w:szCs w:val="30"/>
          <w:shd w:val="clear" w:color="auto" w:fill="FFFFFF"/>
          <w:lang w:eastAsia="de-DE"/>
        </w:rPr>
        <w:t xml:space="preserve"> en </w:t>
      </w:r>
      <w:proofErr w:type="spellStart"/>
      <w:r w:rsidRPr="004B2229">
        <w:rPr>
          <w:rFonts w:eastAsia="Times New Roman" w:cstheme="minorHAnsi"/>
          <w:color w:val="3D3D43"/>
          <w:sz w:val="30"/>
          <w:szCs w:val="30"/>
          <w:shd w:val="clear" w:color="auto" w:fill="FFFFFF"/>
          <w:lang w:eastAsia="de-DE"/>
        </w:rPr>
        <w:t>langue</w:t>
      </w:r>
      <w:proofErr w:type="spellEnd"/>
      <w:r w:rsidRPr="004B2229">
        <w:rPr>
          <w:rFonts w:eastAsia="Times New Roman" w:cstheme="minorHAnsi"/>
          <w:color w:val="3D3D43"/>
          <w:sz w:val="30"/>
          <w:szCs w:val="30"/>
          <w:shd w:val="clear" w:color="auto" w:fill="FFFFFF"/>
          <w:lang w:eastAsia="de-DE"/>
        </w:rPr>
        <w:t xml:space="preserve"> </w:t>
      </w:r>
      <w:proofErr w:type="spellStart"/>
      <w:r w:rsidRPr="004B2229">
        <w:rPr>
          <w:rFonts w:eastAsia="Times New Roman" w:cstheme="minorHAnsi"/>
          <w:color w:val="3D3D43"/>
          <w:sz w:val="30"/>
          <w:szCs w:val="30"/>
          <w:shd w:val="clear" w:color="auto" w:fill="FFFFFF"/>
          <w:lang w:eastAsia="de-DE"/>
        </w:rPr>
        <w:t>allemande</w:t>
      </w:r>
      <w:proofErr w:type="spellEnd"/>
      <w:r w:rsidR="004B2229">
        <w:rPr>
          <w:rFonts w:eastAsia="Times New Roman" w:cstheme="minorHAnsi"/>
          <w:color w:val="3D3D43"/>
          <w:sz w:val="30"/>
          <w:szCs w:val="30"/>
          <w:shd w:val="clear" w:color="auto" w:fill="FFFFFF"/>
          <w:lang w:eastAsia="de-DE"/>
        </w:rPr>
        <w:t xml:space="preserve"> (M.Nicklaus)</w:t>
      </w:r>
      <w:bookmarkStart w:id="0" w:name="_GoBack"/>
      <w:bookmarkEnd w:id="0"/>
    </w:p>
    <w:p w14:paraId="2D839791" w14:textId="131B5091" w:rsidR="00F15DC5" w:rsidRPr="004B2229" w:rsidRDefault="00F15DC5">
      <w:pPr>
        <w:rPr>
          <w:rFonts w:cstheme="minorHAnsi"/>
        </w:rPr>
      </w:pPr>
    </w:p>
    <w:p w14:paraId="19EE7E14" w14:textId="4906A7A4" w:rsidR="00F97738" w:rsidRPr="0040312D" w:rsidRDefault="00F97738">
      <w:pPr>
        <w:rPr>
          <w:lang w:val="en-US"/>
        </w:rPr>
      </w:pPr>
      <w:r w:rsidRPr="0040312D">
        <w:rPr>
          <w:lang w:val="en-US"/>
        </w:rPr>
        <w:t xml:space="preserve">Lying in legal contexts: techniques of identification, illustrated </w:t>
      </w:r>
      <w:r w:rsidR="00EC3554">
        <w:rPr>
          <w:lang w:val="en-US"/>
        </w:rPr>
        <w:t xml:space="preserve">using </w:t>
      </w:r>
      <w:r w:rsidRPr="0040312D">
        <w:rPr>
          <w:lang w:val="en-US"/>
        </w:rPr>
        <w:t xml:space="preserve">evidence in German language. </w:t>
      </w:r>
    </w:p>
    <w:p w14:paraId="00AF85DB" w14:textId="68AEC82C" w:rsidR="00F15DC5" w:rsidRPr="0040312D" w:rsidRDefault="00F15DC5">
      <w:pPr>
        <w:rPr>
          <w:lang w:val="en-US"/>
        </w:rPr>
      </w:pPr>
    </w:p>
    <w:p w14:paraId="289ECE05" w14:textId="15A0C805" w:rsidR="00947FC7" w:rsidRPr="0040312D" w:rsidRDefault="00C123F0" w:rsidP="00F15DC5">
      <w:pPr>
        <w:spacing w:line="360" w:lineRule="auto"/>
        <w:rPr>
          <w:rFonts w:cs="Times New Roman"/>
          <w:lang w:val="en-US"/>
        </w:rPr>
      </w:pPr>
      <w:r w:rsidRPr="0040312D">
        <w:rPr>
          <w:rFonts w:cs="Times New Roman"/>
          <w:lang w:val="en-US"/>
        </w:rPr>
        <w:t xml:space="preserve">Detecting </w:t>
      </w:r>
      <w:r w:rsidR="00F97738" w:rsidRPr="0040312D">
        <w:rPr>
          <w:rFonts w:cs="Times New Roman"/>
          <w:lang w:val="en-US"/>
        </w:rPr>
        <w:t xml:space="preserve">lies in </w:t>
      </w:r>
      <w:r w:rsidRPr="0040312D">
        <w:rPr>
          <w:rFonts w:cs="Times New Roman"/>
          <w:lang w:val="en-US"/>
        </w:rPr>
        <w:t xml:space="preserve">testimonies is certainly </w:t>
      </w:r>
      <w:r w:rsidR="008565AC" w:rsidRPr="0040312D">
        <w:rPr>
          <w:rFonts w:cs="Times New Roman"/>
          <w:lang w:val="en-US"/>
        </w:rPr>
        <w:t>important</w:t>
      </w:r>
      <w:r w:rsidRPr="0040312D">
        <w:rPr>
          <w:rFonts w:cs="Times New Roman"/>
          <w:lang w:val="en-US"/>
        </w:rPr>
        <w:t xml:space="preserve"> to the course of any trial. If the testimony of </w:t>
      </w:r>
      <w:r w:rsidR="0040312D">
        <w:rPr>
          <w:rFonts w:cs="Times New Roman"/>
          <w:lang w:val="en-US"/>
        </w:rPr>
        <w:t>the victim</w:t>
      </w:r>
      <w:r w:rsidR="00114043" w:rsidRPr="0040312D">
        <w:rPr>
          <w:rFonts w:cs="Times New Roman"/>
          <w:lang w:val="en-US"/>
        </w:rPr>
        <w:t xml:space="preserve"> </w:t>
      </w:r>
      <w:r w:rsidRPr="0040312D">
        <w:rPr>
          <w:rFonts w:cs="Times New Roman"/>
          <w:lang w:val="en-US"/>
        </w:rPr>
        <w:t xml:space="preserve">is the only evidence, </w:t>
      </w:r>
      <w:r w:rsidR="0040312D">
        <w:rPr>
          <w:rFonts w:cs="Times New Roman"/>
          <w:lang w:val="en-US"/>
        </w:rPr>
        <w:t>as we see</w:t>
      </w:r>
      <w:r w:rsidR="00114043" w:rsidRPr="0040312D">
        <w:rPr>
          <w:rFonts w:cs="Times New Roman"/>
          <w:lang w:val="en-US"/>
        </w:rPr>
        <w:t xml:space="preserve"> in cases of sexual abuse, the reli</w:t>
      </w:r>
      <w:r w:rsidR="00617374" w:rsidRPr="0040312D">
        <w:rPr>
          <w:rFonts w:cs="Times New Roman"/>
          <w:lang w:val="en-US"/>
        </w:rPr>
        <w:t>a</w:t>
      </w:r>
      <w:r w:rsidR="00114043" w:rsidRPr="0040312D">
        <w:rPr>
          <w:rFonts w:cs="Times New Roman"/>
          <w:lang w:val="en-US"/>
        </w:rPr>
        <w:t xml:space="preserve">ble identification of </w:t>
      </w:r>
      <w:r w:rsidR="00617374" w:rsidRPr="0040312D">
        <w:rPr>
          <w:rFonts w:cs="Times New Roman"/>
          <w:lang w:val="en-US"/>
        </w:rPr>
        <w:t xml:space="preserve">deceptive statements becomes </w:t>
      </w:r>
      <w:r w:rsidR="008565AC" w:rsidRPr="0040312D">
        <w:rPr>
          <w:rFonts w:cs="Times New Roman"/>
          <w:lang w:val="en-US"/>
        </w:rPr>
        <w:t>absolutely crucial</w:t>
      </w:r>
      <w:r w:rsidR="00617374" w:rsidRPr="0040312D">
        <w:rPr>
          <w:rFonts w:cs="Times New Roman"/>
          <w:lang w:val="en-US"/>
        </w:rPr>
        <w:t xml:space="preserve">. One of the </w:t>
      </w:r>
      <w:r w:rsidR="00C20420" w:rsidRPr="0040312D">
        <w:rPr>
          <w:rFonts w:cs="Times New Roman"/>
          <w:lang w:val="en-US"/>
        </w:rPr>
        <w:t xml:space="preserve">most </w:t>
      </w:r>
      <w:r w:rsidR="00617374" w:rsidRPr="0040312D">
        <w:rPr>
          <w:rFonts w:cs="Times New Roman"/>
          <w:lang w:val="en-US"/>
        </w:rPr>
        <w:t>current</w:t>
      </w:r>
      <w:r w:rsidR="00C20420" w:rsidRPr="0040312D">
        <w:rPr>
          <w:rFonts w:cs="Times New Roman"/>
          <w:lang w:val="en-US"/>
        </w:rPr>
        <w:t>ly applied</w:t>
      </w:r>
      <w:r w:rsidR="00617374" w:rsidRPr="0040312D">
        <w:rPr>
          <w:rFonts w:cs="Times New Roman"/>
          <w:lang w:val="en-US"/>
        </w:rPr>
        <w:t xml:space="preserve"> techniques</w:t>
      </w:r>
      <w:r w:rsidR="00C20420" w:rsidRPr="0040312D">
        <w:rPr>
          <w:rFonts w:cs="Times New Roman"/>
          <w:lang w:val="en-US"/>
        </w:rPr>
        <w:t xml:space="preserve"> to </w:t>
      </w:r>
      <w:r w:rsidR="00B07F62" w:rsidRPr="0040312D">
        <w:rPr>
          <w:rFonts w:cs="Times New Roman"/>
          <w:lang w:val="en-US"/>
        </w:rPr>
        <w:t>detect deceptive components in testimonies</w:t>
      </w:r>
      <w:r w:rsidR="00C20420" w:rsidRPr="0040312D">
        <w:rPr>
          <w:rFonts w:cs="Times New Roman"/>
          <w:lang w:val="en-US"/>
        </w:rPr>
        <w:t xml:space="preserve"> is the </w:t>
      </w:r>
      <w:proofErr w:type="gramStart"/>
      <w:r w:rsidR="00C20420" w:rsidRPr="0040312D">
        <w:rPr>
          <w:rFonts w:cs="Times New Roman"/>
          <w:lang w:val="en-US"/>
        </w:rPr>
        <w:t>so calle</w:t>
      </w:r>
      <w:r w:rsidR="00B07F62" w:rsidRPr="0040312D">
        <w:rPr>
          <w:rFonts w:cs="Times New Roman"/>
          <w:lang w:val="en-US"/>
        </w:rPr>
        <w:t>d</w:t>
      </w:r>
      <w:proofErr w:type="gramEnd"/>
      <w:r w:rsidR="00C20420" w:rsidRPr="0040312D">
        <w:rPr>
          <w:rFonts w:cs="Times New Roman"/>
          <w:lang w:val="en-US"/>
        </w:rPr>
        <w:t xml:space="preserve"> statement validity assessment </w:t>
      </w:r>
      <w:r w:rsidR="00B07F62" w:rsidRPr="0040312D">
        <w:rPr>
          <w:rFonts w:cs="Times New Roman"/>
          <w:lang w:val="en-US"/>
        </w:rPr>
        <w:t>(</w:t>
      </w:r>
      <w:r w:rsidR="00C20420" w:rsidRPr="0040312D">
        <w:rPr>
          <w:rFonts w:cs="Times New Roman"/>
          <w:lang w:val="en-US"/>
        </w:rPr>
        <w:t>SVA</w:t>
      </w:r>
      <w:r w:rsidR="00B07F62" w:rsidRPr="0040312D">
        <w:rPr>
          <w:rFonts w:cs="Times New Roman"/>
          <w:lang w:val="en-US"/>
        </w:rPr>
        <w:t xml:space="preserve">), mainly </w:t>
      </w:r>
      <w:r w:rsidR="0040312D" w:rsidRPr="0040312D">
        <w:rPr>
          <w:rFonts w:cs="Times New Roman"/>
          <w:lang w:val="en-US"/>
        </w:rPr>
        <w:t>practiced</w:t>
      </w:r>
      <w:r w:rsidR="00B07F62" w:rsidRPr="0040312D">
        <w:rPr>
          <w:rFonts w:cs="Times New Roman"/>
          <w:lang w:val="en-US"/>
        </w:rPr>
        <w:t xml:space="preserve"> in Germany. </w:t>
      </w:r>
      <w:r w:rsidR="00AB26A7" w:rsidRPr="0040312D">
        <w:rPr>
          <w:rFonts w:cs="Times New Roman"/>
          <w:lang w:val="en-US"/>
        </w:rPr>
        <w:t xml:space="preserve">Based on the assumption that lying is reflected </w:t>
      </w:r>
      <w:r w:rsidR="00054A07" w:rsidRPr="0040312D">
        <w:rPr>
          <w:rFonts w:cs="Times New Roman"/>
          <w:lang w:val="en-US"/>
        </w:rPr>
        <w:t xml:space="preserve">also </w:t>
      </w:r>
      <w:r w:rsidR="00AB26A7" w:rsidRPr="0040312D">
        <w:rPr>
          <w:rFonts w:cs="Times New Roman"/>
          <w:lang w:val="en-US"/>
        </w:rPr>
        <w:t xml:space="preserve">in linguistic </w:t>
      </w:r>
      <w:proofErr w:type="spellStart"/>
      <w:r w:rsidR="00AB26A7" w:rsidRPr="0040312D">
        <w:rPr>
          <w:rFonts w:cs="Times New Roman"/>
          <w:lang w:val="en-US"/>
        </w:rPr>
        <w:t>behav</w:t>
      </w:r>
      <w:r w:rsidR="00F17CEB" w:rsidRPr="0040312D">
        <w:rPr>
          <w:rFonts w:cs="Times New Roman"/>
          <w:lang w:val="en-US"/>
        </w:rPr>
        <w:t>i</w:t>
      </w:r>
      <w:r w:rsidR="00AB26A7" w:rsidRPr="0040312D">
        <w:rPr>
          <w:rFonts w:cs="Times New Roman"/>
          <w:lang w:val="en-US"/>
        </w:rPr>
        <w:t>our</w:t>
      </w:r>
      <w:proofErr w:type="spellEnd"/>
      <w:r w:rsidR="00AB26A7" w:rsidRPr="0040312D">
        <w:rPr>
          <w:rFonts w:cs="Times New Roman"/>
          <w:lang w:val="en-US"/>
        </w:rPr>
        <w:t xml:space="preserve"> this technique combines </w:t>
      </w:r>
      <w:r w:rsidR="00477BFE" w:rsidRPr="0040312D">
        <w:rPr>
          <w:rFonts w:cs="Times New Roman"/>
          <w:lang w:val="en-US"/>
        </w:rPr>
        <w:t>psychological assessment with linguistic analysis</w:t>
      </w:r>
      <w:r w:rsidR="00AB26A7" w:rsidRPr="0040312D">
        <w:rPr>
          <w:rFonts w:cs="Times New Roman"/>
          <w:lang w:val="en-US"/>
        </w:rPr>
        <w:t xml:space="preserve"> and is</w:t>
      </w:r>
      <w:r w:rsidR="00477BFE" w:rsidRPr="0040312D">
        <w:rPr>
          <w:rFonts w:cs="Times New Roman"/>
          <w:lang w:val="en-US"/>
        </w:rPr>
        <w:t xml:space="preserve"> used</w:t>
      </w:r>
      <w:r w:rsidR="00CC689C" w:rsidRPr="0040312D">
        <w:rPr>
          <w:rFonts w:cs="Times New Roman"/>
          <w:lang w:val="en-US"/>
        </w:rPr>
        <w:t xml:space="preserve"> successfully</w:t>
      </w:r>
      <w:r w:rsidR="000D3FA1">
        <w:rPr>
          <w:rFonts w:cs="Times New Roman"/>
          <w:lang w:val="en-US"/>
        </w:rPr>
        <w:t xml:space="preserve"> in practice</w:t>
      </w:r>
      <w:r w:rsidR="00B07F62" w:rsidRPr="0040312D">
        <w:rPr>
          <w:rFonts w:cs="Times New Roman"/>
          <w:lang w:val="en-US"/>
        </w:rPr>
        <w:t xml:space="preserve"> by psychological experts</w:t>
      </w:r>
      <w:r w:rsidR="00F17CEB" w:rsidRPr="0040312D">
        <w:rPr>
          <w:rFonts w:cs="Times New Roman"/>
          <w:lang w:val="en-US"/>
        </w:rPr>
        <w:t xml:space="preserve"> (</w:t>
      </w:r>
      <w:proofErr w:type="spellStart"/>
      <w:r w:rsidR="00DF17E5" w:rsidRPr="0040312D">
        <w:rPr>
          <w:rFonts w:cs="Times New Roman"/>
          <w:lang w:val="en-US"/>
        </w:rPr>
        <w:t>Daber</w:t>
      </w:r>
      <w:proofErr w:type="spellEnd"/>
      <w:r w:rsidR="00DF17E5" w:rsidRPr="0040312D">
        <w:rPr>
          <w:rFonts w:cs="Times New Roman"/>
          <w:lang w:val="en-US"/>
        </w:rPr>
        <w:t xml:space="preserve"> 2014, </w:t>
      </w:r>
      <w:r w:rsidR="00F17CEB" w:rsidRPr="0040312D">
        <w:rPr>
          <w:rFonts w:cs="Times New Roman"/>
          <w:lang w:val="en-US"/>
        </w:rPr>
        <w:t>Steller/</w:t>
      </w:r>
      <w:proofErr w:type="spellStart"/>
      <w:r w:rsidR="00F17CEB" w:rsidRPr="0040312D">
        <w:rPr>
          <w:rFonts w:cs="Times New Roman"/>
          <w:lang w:val="en-US"/>
        </w:rPr>
        <w:t>Köhnken</w:t>
      </w:r>
      <w:proofErr w:type="spellEnd"/>
      <w:r w:rsidR="00F17CEB" w:rsidRPr="0040312D">
        <w:rPr>
          <w:rFonts w:cs="Times New Roman"/>
          <w:lang w:val="en-US"/>
        </w:rPr>
        <w:t xml:space="preserve"> 1989)</w:t>
      </w:r>
      <w:r w:rsidR="00CC689C" w:rsidRPr="0040312D">
        <w:rPr>
          <w:rFonts w:cs="Times New Roman"/>
          <w:lang w:val="en-US"/>
        </w:rPr>
        <w:t>. However</w:t>
      </w:r>
      <w:r w:rsidR="00AB26A7" w:rsidRPr="0040312D">
        <w:rPr>
          <w:rFonts w:cs="Times New Roman"/>
          <w:lang w:val="en-US"/>
        </w:rPr>
        <w:t>,</w:t>
      </w:r>
      <w:r w:rsidR="00CC689C" w:rsidRPr="0040312D">
        <w:rPr>
          <w:rFonts w:cs="Times New Roman"/>
          <w:lang w:val="en-US"/>
        </w:rPr>
        <w:t xml:space="preserve"> SVA has also been severely criti</w:t>
      </w:r>
      <w:r w:rsidR="0040312D">
        <w:rPr>
          <w:rFonts w:cs="Times New Roman"/>
          <w:lang w:val="en-US"/>
        </w:rPr>
        <w:t>cized</w:t>
      </w:r>
      <w:r w:rsidR="00CC689C" w:rsidRPr="0040312D">
        <w:rPr>
          <w:rFonts w:cs="Times New Roman"/>
          <w:lang w:val="en-US"/>
        </w:rPr>
        <w:t xml:space="preserve"> for </w:t>
      </w:r>
      <w:r w:rsidR="0040312D">
        <w:rPr>
          <w:rFonts w:cs="Times New Roman"/>
          <w:lang w:val="en-US"/>
        </w:rPr>
        <w:t xml:space="preserve">its </w:t>
      </w:r>
      <w:r w:rsidR="00CC689C" w:rsidRPr="0040312D">
        <w:rPr>
          <w:rFonts w:cs="Times New Roman"/>
          <w:lang w:val="en-US"/>
        </w:rPr>
        <w:t xml:space="preserve">linguistic </w:t>
      </w:r>
      <w:r w:rsidR="00A852F2" w:rsidRPr="0040312D">
        <w:rPr>
          <w:rFonts w:cs="Times New Roman"/>
          <w:lang w:val="en-US"/>
        </w:rPr>
        <w:t>"truth-</w:t>
      </w:r>
      <w:r w:rsidR="00CC689C" w:rsidRPr="0040312D">
        <w:rPr>
          <w:rFonts w:cs="Times New Roman"/>
          <w:lang w:val="en-US"/>
        </w:rPr>
        <w:t>criteria</w:t>
      </w:r>
      <w:r w:rsidR="00A852F2" w:rsidRPr="0040312D">
        <w:rPr>
          <w:rFonts w:cs="Times New Roman"/>
          <w:lang w:val="en-US"/>
        </w:rPr>
        <w:t>"</w:t>
      </w:r>
      <w:r w:rsidR="0040312D">
        <w:rPr>
          <w:rFonts w:cs="Times New Roman"/>
          <w:lang w:val="en-US"/>
        </w:rPr>
        <w:t>,</w:t>
      </w:r>
      <w:r w:rsidR="00F17CEB" w:rsidRPr="0040312D">
        <w:rPr>
          <w:rFonts w:cs="Times New Roman"/>
          <w:lang w:val="en-US"/>
        </w:rPr>
        <w:t xml:space="preserve"> like "quantity of details" or "</w:t>
      </w:r>
      <w:r w:rsidR="0040312D" w:rsidRPr="0040312D">
        <w:rPr>
          <w:rFonts w:cs="Times New Roman"/>
          <w:lang w:val="en-US"/>
        </w:rPr>
        <w:t>spontaneous corrections</w:t>
      </w:r>
      <w:r w:rsidR="00F17CEB" w:rsidRPr="0040312D">
        <w:rPr>
          <w:rFonts w:cs="Times New Roman"/>
          <w:lang w:val="en-US"/>
        </w:rPr>
        <w:t>"</w:t>
      </w:r>
      <w:r w:rsidR="000D3FA1">
        <w:rPr>
          <w:rFonts w:cs="Times New Roman"/>
          <w:lang w:val="en-US"/>
        </w:rPr>
        <w:t>, being far too vague (</w:t>
      </w:r>
      <w:r w:rsidR="000D3FA1" w:rsidRPr="0040312D">
        <w:rPr>
          <w:rFonts w:cs="Times New Roman"/>
          <w:lang w:val="en-US"/>
        </w:rPr>
        <w:t>Nicklaus/Stein 2020</w:t>
      </w:r>
      <w:r w:rsidR="000D3FA1">
        <w:rPr>
          <w:rFonts w:cs="Times New Roman"/>
          <w:lang w:val="en-US"/>
        </w:rPr>
        <w:t>)</w:t>
      </w:r>
      <w:r w:rsidR="0040312D">
        <w:rPr>
          <w:rFonts w:cs="Times New Roman"/>
          <w:lang w:val="en-US"/>
        </w:rPr>
        <w:t xml:space="preserve">. </w:t>
      </w:r>
      <w:proofErr w:type="gramStart"/>
      <w:r w:rsidR="000D3FA1">
        <w:rPr>
          <w:rFonts w:cs="Times New Roman"/>
          <w:lang w:val="en-US"/>
        </w:rPr>
        <w:t>Furthermore</w:t>
      </w:r>
      <w:proofErr w:type="gramEnd"/>
      <w:r w:rsidR="00530B16" w:rsidRPr="0040312D">
        <w:rPr>
          <w:rFonts w:cs="Times New Roman"/>
          <w:lang w:val="en-US"/>
        </w:rPr>
        <w:t xml:space="preserve"> </w:t>
      </w:r>
      <w:r w:rsidR="0040312D">
        <w:rPr>
          <w:rFonts w:cs="Times New Roman"/>
          <w:lang w:val="en-US"/>
        </w:rPr>
        <w:t xml:space="preserve">its </w:t>
      </w:r>
      <w:r w:rsidR="00530B16" w:rsidRPr="0040312D">
        <w:rPr>
          <w:rFonts w:cs="Times New Roman"/>
          <w:lang w:val="en-US"/>
        </w:rPr>
        <w:t>lack of reliability</w:t>
      </w:r>
      <w:r w:rsidR="0040312D">
        <w:rPr>
          <w:rFonts w:cs="Times New Roman"/>
          <w:lang w:val="en-US"/>
        </w:rPr>
        <w:t xml:space="preserve"> has been proven</w:t>
      </w:r>
      <w:r w:rsidR="00530B16" w:rsidRPr="0040312D">
        <w:rPr>
          <w:rFonts w:cs="Times New Roman"/>
          <w:lang w:val="en-US"/>
        </w:rPr>
        <w:t xml:space="preserve"> in laboratory tests (</w:t>
      </w:r>
      <w:proofErr w:type="spellStart"/>
      <w:r w:rsidR="00F17CEB" w:rsidRPr="0040312D">
        <w:rPr>
          <w:rFonts w:cs="Times New Roman"/>
          <w:lang w:val="en-US"/>
        </w:rPr>
        <w:t>Welle</w:t>
      </w:r>
      <w:proofErr w:type="spellEnd"/>
      <w:r w:rsidR="00F17CEB" w:rsidRPr="0040312D">
        <w:rPr>
          <w:rFonts w:cs="Times New Roman"/>
          <w:lang w:val="en-US"/>
        </w:rPr>
        <w:t xml:space="preserve"> et al. 2016, </w:t>
      </w:r>
      <w:proofErr w:type="spellStart"/>
      <w:r w:rsidR="00F17CEB" w:rsidRPr="0040312D">
        <w:rPr>
          <w:rFonts w:cs="Times New Roman"/>
          <w:lang w:val="en-US"/>
        </w:rPr>
        <w:t>Hauch</w:t>
      </w:r>
      <w:proofErr w:type="spellEnd"/>
      <w:r w:rsidR="00F17CEB" w:rsidRPr="0040312D">
        <w:rPr>
          <w:rFonts w:cs="Times New Roman"/>
          <w:lang w:val="en-US"/>
        </w:rPr>
        <w:t xml:space="preserve"> et al. 2017, </w:t>
      </w:r>
      <w:proofErr w:type="spellStart"/>
      <w:r w:rsidR="00F17CEB" w:rsidRPr="0040312D">
        <w:rPr>
          <w:rFonts w:cs="Times New Roman"/>
          <w:lang w:val="en-US"/>
        </w:rPr>
        <w:t>Vrij</w:t>
      </w:r>
      <w:proofErr w:type="spellEnd"/>
      <w:r w:rsidR="00F17CEB" w:rsidRPr="0040312D">
        <w:rPr>
          <w:rFonts w:cs="Times New Roman"/>
          <w:lang w:val="en-US"/>
        </w:rPr>
        <w:t xml:space="preserve"> 2014)</w:t>
      </w:r>
      <w:r w:rsidR="00CC689C" w:rsidRPr="0040312D">
        <w:rPr>
          <w:rFonts w:cs="Times New Roman"/>
          <w:lang w:val="en-US"/>
        </w:rPr>
        <w:t xml:space="preserve">. </w:t>
      </w:r>
      <w:r w:rsidR="00530B16" w:rsidRPr="0040312D">
        <w:rPr>
          <w:rFonts w:cs="Times New Roman"/>
          <w:lang w:val="en-US"/>
        </w:rPr>
        <w:t xml:space="preserve">In </w:t>
      </w:r>
      <w:proofErr w:type="gramStart"/>
      <w:r w:rsidR="00530B16" w:rsidRPr="0040312D">
        <w:rPr>
          <w:rFonts w:cs="Times New Roman"/>
          <w:lang w:val="en-US"/>
        </w:rPr>
        <w:t>fact</w:t>
      </w:r>
      <w:proofErr w:type="gramEnd"/>
      <w:r w:rsidR="008565AC" w:rsidRPr="0040312D">
        <w:rPr>
          <w:rFonts w:cs="Times New Roman"/>
          <w:lang w:val="en-US"/>
        </w:rPr>
        <w:t xml:space="preserve"> and not </w:t>
      </w:r>
      <w:proofErr w:type="spellStart"/>
      <w:r w:rsidR="008565AC" w:rsidRPr="0040312D">
        <w:rPr>
          <w:rFonts w:cs="Times New Roman"/>
          <w:lang w:val="en-US"/>
        </w:rPr>
        <w:t>suprisingly</w:t>
      </w:r>
      <w:proofErr w:type="spellEnd"/>
      <w:r w:rsidR="00530B16" w:rsidRPr="0040312D">
        <w:rPr>
          <w:rFonts w:cs="Times New Roman"/>
          <w:lang w:val="en-US"/>
        </w:rPr>
        <w:t xml:space="preserve">, </w:t>
      </w:r>
      <w:r w:rsidR="004C1E3C" w:rsidRPr="0040312D">
        <w:rPr>
          <w:rFonts w:cs="Times New Roman"/>
          <w:lang w:val="en-US"/>
        </w:rPr>
        <w:t>SVA-</w:t>
      </w:r>
      <w:r w:rsidR="00530B16" w:rsidRPr="0040312D">
        <w:rPr>
          <w:rFonts w:cs="Times New Roman"/>
          <w:lang w:val="en-US"/>
        </w:rPr>
        <w:t>experts usually don't apply the linguistic criteria systematically</w:t>
      </w:r>
      <w:r w:rsidR="008565AC" w:rsidRPr="0040312D">
        <w:rPr>
          <w:rFonts w:cs="Times New Roman"/>
          <w:lang w:val="en-US"/>
        </w:rPr>
        <w:t xml:space="preserve"> (if they apply them at all)</w:t>
      </w:r>
      <w:r w:rsidR="003A601D" w:rsidRPr="0040312D">
        <w:rPr>
          <w:rFonts w:cs="Times New Roman"/>
          <w:lang w:val="en-US"/>
        </w:rPr>
        <w:t>, as</w:t>
      </w:r>
      <w:r w:rsidR="00530B16" w:rsidRPr="0040312D">
        <w:rPr>
          <w:rFonts w:cs="Times New Roman"/>
          <w:lang w:val="en-US"/>
        </w:rPr>
        <w:t xml:space="preserve"> the</w:t>
      </w:r>
      <w:r w:rsidR="004C1E3C" w:rsidRPr="0040312D">
        <w:rPr>
          <w:rFonts w:cs="Times New Roman"/>
          <w:lang w:val="en-US"/>
        </w:rPr>
        <w:t>ir</w:t>
      </w:r>
      <w:r w:rsidR="003A601D" w:rsidRPr="0040312D">
        <w:rPr>
          <w:rFonts w:cs="Times New Roman"/>
          <w:lang w:val="en-US"/>
        </w:rPr>
        <w:t xml:space="preserve"> written</w:t>
      </w:r>
      <w:r w:rsidR="00530B16" w:rsidRPr="0040312D">
        <w:rPr>
          <w:rFonts w:cs="Times New Roman"/>
          <w:lang w:val="en-US"/>
        </w:rPr>
        <w:t xml:space="preserve"> assessments</w:t>
      </w:r>
      <w:r w:rsidR="003A601D" w:rsidRPr="0040312D">
        <w:rPr>
          <w:rFonts w:cs="Times New Roman"/>
          <w:lang w:val="en-US"/>
        </w:rPr>
        <w:t xml:space="preserve"> show</w:t>
      </w:r>
      <w:r w:rsidR="00530B16" w:rsidRPr="0040312D">
        <w:rPr>
          <w:rFonts w:cs="Times New Roman"/>
          <w:lang w:val="en-US"/>
        </w:rPr>
        <w:t xml:space="preserve">.  </w:t>
      </w:r>
      <w:r w:rsidR="00821AE8" w:rsidRPr="0040312D">
        <w:rPr>
          <w:rFonts w:cs="Times New Roman"/>
          <w:lang w:val="en-US"/>
        </w:rPr>
        <w:t>After a short presentation of SVA-technique, the talk will focus on the analysis of</w:t>
      </w:r>
      <w:r w:rsidR="00530B16" w:rsidRPr="0040312D">
        <w:rPr>
          <w:rFonts w:cs="Times New Roman"/>
          <w:lang w:val="en-US"/>
        </w:rPr>
        <w:t xml:space="preserve"> </w:t>
      </w:r>
      <w:r w:rsidR="00DF17E5" w:rsidRPr="0040312D">
        <w:rPr>
          <w:rFonts w:cs="Times New Roman"/>
          <w:lang w:val="en-US"/>
        </w:rPr>
        <w:t>excerpts from witness statements rated as</w:t>
      </w:r>
      <w:r w:rsidR="003A601D" w:rsidRPr="0040312D">
        <w:rPr>
          <w:rFonts w:cs="Times New Roman"/>
          <w:lang w:val="en-US"/>
        </w:rPr>
        <w:t xml:space="preserve"> truthful </w:t>
      </w:r>
      <w:r w:rsidR="00DF17E5" w:rsidRPr="0040312D">
        <w:rPr>
          <w:rFonts w:cs="Times New Roman"/>
          <w:lang w:val="en-US"/>
        </w:rPr>
        <w:t>by judges</w:t>
      </w:r>
      <w:r w:rsidR="004C1E3C" w:rsidRPr="0040312D">
        <w:rPr>
          <w:rFonts w:cs="Times New Roman"/>
          <w:lang w:val="en-US"/>
        </w:rPr>
        <w:t xml:space="preserve"> and e</w:t>
      </w:r>
      <w:r w:rsidR="00947FC7" w:rsidRPr="0040312D">
        <w:rPr>
          <w:rFonts w:cs="Times New Roman"/>
          <w:lang w:val="en-US"/>
        </w:rPr>
        <w:t>x</w:t>
      </w:r>
      <w:r w:rsidR="004C1E3C" w:rsidRPr="0040312D">
        <w:rPr>
          <w:rFonts w:cs="Times New Roman"/>
          <w:lang w:val="en-US"/>
        </w:rPr>
        <w:t>perts</w:t>
      </w:r>
      <w:r w:rsidR="0040312D">
        <w:rPr>
          <w:rFonts w:cs="Times New Roman"/>
          <w:lang w:val="en-US"/>
        </w:rPr>
        <w:t>,</w:t>
      </w:r>
      <w:r w:rsidR="00DF17E5" w:rsidRPr="0040312D">
        <w:rPr>
          <w:rFonts w:cs="Times New Roman"/>
          <w:lang w:val="en-US"/>
        </w:rPr>
        <w:t xml:space="preserve"> </w:t>
      </w:r>
      <w:r w:rsidR="003A601D" w:rsidRPr="0040312D">
        <w:rPr>
          <w:rFonts w:cs="Times New Roman"/>
          <w:lang w:val="en-US"/>
        </w:rPr>
        <w:t xml:space="preserve">as well as some </w:t>
      </w:r>
      <w:r w:rsidR="001B19C2" w:rsidRPr="0040312D">
        <w:rPr>
          <w:rFonts w:cs="Times New Roman"/>
          <w:lang w:val="en-US"/>
        </w:rPr>
        <w:t>excerpts</w:t>
      </w:r>
      <w:r w:rsidR="00F17CEB" w:rsidRPr="0040312D">
        <w:rPr>
          <w:rFonts w:cs="Times New Roman"/>
          <w:lang w:val="en-US"/>
        </w:rPr>
        <w:t xml:space="preserve"> </w:t>
      </w:r>
      <w:r w:rsidR="00DF17E5" w:rsidRPr="0040312D">
        <w:rPr>
          <w:rFonts w:cs="Times New Roman"/>
          <w:lang w:val="en-US"/>
        </w:rPr>
        <w:t xml:space="preserve">rated </w:t>
      </w:r>
      <w:r w:rsidR="00F17CEB" w:rsidRPr="0040312D">
        <w:rPr>
          <w:rFonts w:cs="Times New Roman"/>
          <w:lang w:val="en-US"/>
        </w:rPr>
        <w:t>as deceptive</w:t>
      </w:r>
      <w:r w:rsidR="00821AE8" w:rsidRPr="0040312D">
        <w:rPr>
          <w:rFonts w:cs="Times New Roman"/>
          <w:lang w:val="en-US"/>
        </w:rPr>
        <w:t>. A comparison</w:t>
      </w:r>
      <w:r w:rsidR="000D3FA1">
        <w:rPr>
          <w:rFonts w:cs="Times New Roman"/>
          <w:lang w:val="en-US"/>
        </w:rPr>
        <w:t xml:space="preserve"> of the excerpts</w:t>
      </w:r>
      <w:r w:rsidR="00821AE8" w:rsidRPr="0040312D">
        <w:rPr>
          <w:rFonts w:cs="Times New Roman"/>
          <w:lang w:val="en-US"/>
        </w:rPr>
        <w:t xml:space="preserve"> </w:t>
      </w:r>
      <w:r w:rsidR="0040312D" w:rsidRPr="0040312D">
        <w:rPr>
          <w:rFonts w:cs="Times New Roman"/>
          <w:lang w:val="en-US"/>
        </w:rPr>
        <w:t>regarding the</w:t>
      </w:r>
      <w:r w:rsidR="00A852F2" w:rsidRPr="0040312D">
        <w:rPr>
          <w:rFonts w:cs="Times New Roman"/>
          <w:lang w:val="en-US"/>
        </w:rPr>
        <w:t xml:space="preserve"> truth criterion "spontaneous corrections"</w:t>
      </w:r>
      <w:r w:rsidR="00947FC7" w:rsidRPr="0040312D">
        <w:rPr>
          <w:rFonts w:cs="Times New Roman"/>
          <w:lang w:val="en-US"/>
        </w:rPr>
        <w:t xml:space="preserve"> </w:t>
      </w:r>
      <w:r w:rsidR="008565AC" w:rsidRPr="0040312D">
        <w:rPr>
          <w:rFonts w:cs="Times New Roman"/>
          <w:lang w:val="en-US"/>
        </w:rPr>
        <w:t>will demonstrate that</w:t>
      </w:r>
      <w:r w:rsidR="00AA105B" w:rsidRPr="0040312D">
        <w:rPr>
          <w:rFonts w:cs="Times New Roman"/>
          <w:lang w:val="en-US"/>
        </w:rPr>
        <w:t xml:space="preserve"> </w:t>
      </w:r>
      <w:r w:rsidR="00821AE8" w:rsidRPr="0040312D">
        <w:rPr>
          <w:rFonts w:cs="Times New Roman"/>
          <w:lang w:val="en-US"/>
        </w:rPr>
        <w:t>this criterion</w:t>
      </w:r>
      <w:r w:rsidR="008565AC" w:rsidRPr="0040312D">
        <w:rPr>
          <w:rFonts w:cs="Times New Roman"/>
          <w:lang w:val="en-US"/>
        </w:rPr>
        <w:t xml:space="preserve"> </w:t>
      </w:r>
      <w:r w:rsidR="004C1E3C" w:rsidRPr="0040312D">
        <w:rPr>
          <w:rFonts w:cs="Times New Roman"/>
          <w:lang w:val="en-US"/>
        </w:rPr>
        <w:t>mig</w:t>
      </w:r>
      <w:r w:rsidR="008565AC" w:rsidRPr="0040312D">
        <w:rPr>
          <w:rFonts w:cs="Times New Roman"/>
          <w:lang w:val="en-US"/>
        </w:rPr>
        <w:t>ht</w:t>
      </w:r>
      <w:r w:rsidR="004C1E3C" w:rsidRPr="0040312D">
        <w:rPr>
          <w:rFonts w:cs="Times New Roman"/>
          <w:lang w:val="en-US"/>
        </w:rPr>
        <w:t xml:space="preserve"> well remain a dimension for deception detection</w:t>
      </w:r>
      <w:r w:rsidR="0040312D">
        <w:rPr>
          <w:rFonts w:cs="Times New Roman"/>
          <w:lang w:val="en-US"/>
        </w:rPr>
        <w:t>.</w:t>
      </w:r>
      <w:r w:rsidR="00AA105B" w:rsidRPr="0040312D">
        <w:rPr>
          <w:rFonts w:cs="Times New Roman"/>
          <w:lang w:val="en-US"/>
        </w:rPr>
        <w:t xml:space="preserve"> </w:t>
      </w:r>
      <w:r w:rsidR="0040312D">
        <w:rPr>
          <w:rFonts w:cs="Times New Roman"/>
          <w:lang w:val="en-US"/>
        </w:rPr>
        <w:t>On the other hand, the analysis</w:t>
      </w:r>
      <w:r w:rsidR="000D3FA1">
        <w:rPr>
          <w:rFonts w:cs="Times New Roman"/>
          <w:lang w:val="en-US"/>
        </w:rPr>
        <w:t xml:space="preserve"> will</w:t>
      </w:r>
      <w:r w:rsidR="0040312D">
        <w:rPr>
          <w:rFonts w:cs="Times New Roman"/>
          <w:lang w:val="en-US"/>
        </w:rPr>
        <w:t xml:space="preserve"> show that the criterion</w:t>
      </w:r>
      <w:r w:rsidR="00821AE8" w:rsidRPr="0040312D">
        <w:rPr>
          <w:rFonts w:cs="Times New Roman"/>
          <w:lang w:val="en-US"/>
        </w:rPr>
        <w:t xml:space="preserve"> should and </w:t>
      </w:r>
      <w:r w:rsidR="00AA105B" w:rsidRPr="0040312D">
        <w:rPr>
          <w:rFonts w:cs="Times New Roman"/>
          <w:lang w:val="en-US"/>
        </w:rPr>
        <w:t>can be transformed in a reliable and easily applicable criterion if</w:t>
      </w:r>
      <w:r w:rsidR="008565AC" w:rsidRPr="0040312D">
        <w:rPr>
          <w:rFonts w:cs="Times New Roman"/>
          <w:lang w:val="en-US"/>
        </w:rPr>
        <w:t xml:space="preserve"> specified</w:t>
      </w:r>
      <w:r w:rsidR="004C1E3C" w:rsidRPr="0040312D">
        <w:rPr>
          <w:rFonts w:cs="Times New Roman"/>
          <w:lang w:val="en-US"/>
        </w:rPr>
        <w:t xml:space="preserve"> within a pragmatic-based approach</w:t>
      </w:r>
      <w:r w:rsidR="0022348D" w:rsidRPr="0040312D">
        <w:rPr>
          <w:rFonts w:cs="Times New Roman"/>
          <w:lang w:val="en-US"/>
        </w:rPr>
        <w:t xml:space="preserve"> (</w:t>
      </w:r>
      <w:r w:rsidR="00394EAD" w:rsidRPr="0040312D">
        <w:rPr>
          <w:rFonts w:cs="Times New Roman"/>
          <w:lang w:val="en-US"/>
        </w:rPr>
        <w:t xml:space="preserve">e.g. </w:t>
      </w:r>
      <w:proofErr w:type="spellStart"/>
      <w:r w:rsidR="0022348D" w:rsidRPr="0040312D">
        <w:rPr>
          <w:rFonts w:cs="Times New Roman"/>
          <w:lang w:val="en-US"/>
        </w:rPr>
        <w:t>Stokke</w:t>
      </w:r>
      <w:proofErr w:type="spellEnd"/>
      <w:r w:rsidR="0022348D" w:rsidRPr="0040312D">
        <w:rPr>
          <w:rFonts w:cs="Times New Roman"/>
          <w:lang w:val="en-US"/>
        </w:rPr>
        <w:t xml:space="preserve"> 2018)</w:t>
      </w:r>
      <w:r w:rsidR="004C1E3C" w:rsidRPr="0040312D">
        <w:rPr>
          <w:rFonts w:cs="Times New Roman"/>
          <w:lang w:val="en-US"/>
        </w:rPr>
        <w:t xml:space="preserve">. </w:t>
      </w:r>
    </w:p>
    <w:p w14:paraId="6CEC99F0" w14:textId="6722D637" w:rsidR="008565AC" w:rsidRPr="000D3FA1" w:rsidRDefault="00054A07" w:rsidP="00F15DC5">
      <w:pPr>
        <w:spacing w:line="360" w:lineRule="auto"/>
        <w:rPr>
          <w:rFonts w:cs="Times New Roman"/>
          <w:sz w:val="20"/>
        </w:rPr>
      </w:pPr>
      <w:r w:rsidRPr="000D3FA1">
        <w:rPr>
          <w:rFonts w:cs="Times New Roman"/>
          <w:sz w:val="20"/>
        </w:rPr>
        <w:t>Sources:</w:t>
      </w:r>
    </w:p>
    <w:p w14:paraId="4BDA77DC" w14:textId="77777777" w:rsidR="008565AC" w:rsidRPr="000D3FA1" w:rsidRDefault="008565AC" w:rsidP="00947FC7">
      <w:pPr>
        <w:widowControl w:val="0"/>
        <w:spacing w:line="360" w:lineRule="auto"/>
        <w:ind w:left="709" w:hanging="709"/>
        <w:textAlignment w:val="baseline"/>
        <w:rPr>
          <w:rFonts w:eastAsia="SimSun" w:cs="Times New Roman"/>
          <w:kern w:val="1"/>
          <w:sz w:val="20"/>
          <w:lang w:eastAsia="hi-IN" w:bidi="hi-IN"/>
        </w:rPr>
      </w:pPr>
      <w:proofErr w:type="spellStart"/>
      <w:r w:rsidRPr="000D3FA1">
        <w:rPr>
          <w:rFonts w:eastAsia="SimSun" w:cs="Times New Roman"/>
          <w:kern w:val="1"/>
          <w:sz w:val="20"/>
          <w:lang w:eastAsia="hi-IN" w:bidi="hi-IN"/>
        </w:rPr>
        <w:t>Daber</w:t>
      </w:r>
      <w:proofErr w:type="spellEnd"/>
      <w:r w:rsidRPr="000D3FA1">
        <w:rPr>
          <w:rFonts w:eastAsia="SimSun" w:cs="Times New Roman"/>
          <w:kern w:val="1"/>
          <w:sz w:val="20"/>
          <w:lang w:eastAsia="hi-IN" w:bidi="hi-IN"/>
        </w:rPr>
        <w:t xml:space="preserve">, Beate (2014). Neue Entwicklungen in der Aussagepsychologie. In Rüdiger Deckers &amp; Günter </w:t>
      </w:r>
      <w:proofErr w:type="spellStart"/>
      <w:r w:rsidRPr="000D3FA1">
        <w:rPr>
          <w:rFonts w:eastAsia="SimSun" w:cs="Times New Roman"/>
          <w:kern w:val="1"/>
          <w:sz w:val="20"/>
          <w:lang w:eastAsia="hi-IN" w:bidi="hi-IN"/>
        </w:rPr>
        <w:t>Köhnken</w:t>
      </w:r>
      <w:proofErr w:type="spellEnd"/>
      <w:r w:rsidRPr="000D3FA1">
        <w:rPr>
          <w:rFonts w:eastAsia="SimSun" w:cs="Times New Roman"/>
          <w:kern w:val="1"/>
          <w:sz w:val="20"/>
          <w:lang w:eastAsia="hi-IN" w:bidi="hi-IN"/>
        </w:rPr>
        <w:t xml:space="preserve"> (Eds.). </w:t>
      </w:r>
      <w:r w:rsidRPr="000D3FA1">
        <w:rPr>
          <w:rFonts w:eastAsia="SimSun" w:cs="Times New Roman"/>
          <w:i/>
          <w:kern w:val="1"/>
          <w:sz w:val="20"/>
          <w:lang w:eastAsia="hi-IN" w:bidi="hi-IN"/>
        </w:rPr>
        <w:t xml:space="preserve">Die Erhebung und Bewertung von Zeugenaussagen im Strafprozess. Juristische, aussagepsychologische und psychiatrische Aspekte </w:t>
      </w:r>
      <w:r w:rsidRPr="000D3FA1">
        <w:rPr>
          <w:rFonts w:eastAsia="SimSun" w:cs="Times New Roman"/>
          <w:iCs/>
          <w:kern w:val="1"/>
          <w:sz w:val="20"/>
          <w:lang w:eastAsia="hi-IN" w:bidi="hi-IN"/>
        </w:rPr>
        <w:t xml:space="preserve">(pp. </w:t>
      </w:r>
      <w:r w:rsidRPr="000D3FA1">
        <w:rPr>
          <w:rFonts w:eastAsia="SimSun" w:cs="Times New Roman"/>
          <w:kern w:val="1"/>
          <w:sz w:val="20"/>
          <w:lang w:eastAsia="hi-IN" w:bidi="hi-IN"/>
        </w:rPr>
        <w:t>259-66). Berlin: BWB Verlag.</w:t>
      </w:r>
    </w:p>
    <w:p w14:paraId="17350D83" w14:textId="77777777" w:rsidR="008565AC" w:rsidRPr="004B2229" w:rsidRDefault="008565AC" w:rsidP="00947FC7">
      <w:pPr>
        <w:widowControl w:val="0"/>
        <w:spacing w:line="360" w:lineRule="auto"/>
        <w:ind w:left="709" w:hanging="709"/>
        <w:textAlignment w:val="baseline"/>
        <w:rPr>
          <w:rFonts w:eastAsia="SimSun" w:cs="Times New Roman"/>
          <w:color w:val="000000"/>
          <w:kern w:val="1"/>
          <w:sz w:val="20"/>
          <w:lang w:val="en-US" w:eastAsia="hi-IN" w:bidi="hi-IN"/>
        </w:rPr>
      </w:pPr>
      <w:r w:rsidRPr="000D3FA1">
        <w:rPr>
          <w:rFonts w:eastAsia="SimSun" w:cs="Times New Roman"/>
          <w:color w:val="000000"/>
          <w:kern w:val="1"/>
          <w:sz w:val="20"/>
          <w:lang w:eastAsia="hi-IN" w:bidi="hi-IN"/>
        </w:rPr>
        <w:t xml:space="preserve">Hauch, Valeria, Sporer, Siegfried L., </w:t>
      </w:r>
      <w:proofErr w:type="spellStart"/>
      <w:r w:rsidRPr="000D3FA1">
        <w:rPr>
          <w:rFonts w:eastAsia="SimSun" w:cs="Times New Roman"/>
          <w:color w:val="000000"/>
          <w:kern w:val="1"/>
          <w:sz w:val="20"/>
          <w:lang w:eastAsia="hi-IN" w:bidi="hi-IN"/>
        </w:rPr>
        <w:t>Masip</w:t>
      </w:r>
      <w:proofErr w:type="spellEnd"/>
      <w:r w:rsidRPr="000D3FA1">
        <w:rPr>
          <w:rFonts w:eastAsia="SimSun" w:cs="Times New Roman"/>
          <w:color w:val="000000"/>
          <w:kern w:val="1"/>
          <w:sz w:val="20"/>
          <w:lang w:eastAsia="hi-IN" w:bidi="hi-IN"/>
        </w:rPr>
        <w:t xml:space="preserve">, </w:t>
      </w:r>
      <w:proofErr w:type="spellStart"/>
      <w:r w:rsidRPr="000D3FA1">
        <w:rPr>
          <w:rFonts w:eastAsia="SimSun" w:cs="Times New Roman"/>
          <w:color w:val="000000"/>
          <w:kern w:val="1"/>
          <w:sz w:val="20"/>
          <w:lang w:eastAsia="hi-IN" w:bidi="hi-IN"/>
        </w:rPr>
        <w:t>Jaume</w:t>
      </w:r>
      <w:proofErr w:type="spellEnd"/>
      <w:r w:rsidRPr="000D3FA1">
        <w:rPr>
          <w:rFonts w:eastAsia="SimSun" w:cs="Times New Roman"/>
          <w:color w:val="000000"/>
          <w:kern w:val="1"/>
          <w:sz w:val="20"/>
          <w:lang w:eastAsia="hi-IN" w:bidi="hi-IN"/>
        </w:rPr>
        <w:t xml:space="preserve"> &amp; </w:t>
      </w:r>
      <w:proofErr w:type="spellStart"/>
      <w:r w:rsidRPr="000D3FA1">
        <w:rPr>
          <w:rFonts w:eastAsia="SimSun" w:cs="Times New Roman"/>
          <w:color w:val="000000"/>
          <w:kern w:val="1"/>
          <w:sz w:val="20"/>
          <w:lang w:eastAsia="hi-IN" w:bidi="hi-IN"/>
        </w:rPr>
        <w:t>Blandon-Gitlin</w:t>
      </w:r>
      <w:proofErr w:type="spellEnd"/>
      <w:r w:rsidRPr="000D3FA1">
        <w:rPr>
          <w:rFonts w:eastAsia="SimSun" w:cs="Times New Roman"/>
          <w:color w:val="000000"/>
          <w:kern w:val="1"/>
          <w:sz w:val="20"/>
          <w:lang w:eastAsia="hi-IN" w:bidi="hi-IN"/>
        </w:rPr>
        <w:t xml:space="preserve">, Iris (2017). </w:t>
      </w:r>
      <w:r w:rsidRPr="000D3FA1">
        <w:rPr>
          <w:rFonts w:eastAsia="SimSun" w:cs="Times New Roman"/>
          <w:color w:val="000000"/>
          <w:kern w:val="1"/>
          <w:sz w:val="20"/>
          <w:lang w:val="en-GB" w:eastAsia="hi-IN" w:bidi="hi-IN"/>
        </w:rPr>
        <w:t xml:space="preserve">Can credibility criteria be assessed reliably? A meta-analysis of criteria-based content analysis. </w:t>
      </w:r>
      <w:r w:rsidRPr="004B2229">
        <w:rPr>
          <w:rFonts w:eastAsia="SimSun" w:cs="Times New Roman"/>
          <w:i/>
          <w:color w:val="000000"/>
          <w:kern w:val="1"/>
          <w:sz w:val="20"/>
          <w:lang w:val="en-US" w:eastAsia="hi-IN" w:bidi="hi-IN"/>
        </w:rPr>
        <w:t>Psychological Assessment</w:t>
      </w:r>
      <w:r w:rsidRPr="004B2229">
        <w:rPr>
          <w:rFonts w:eastAsia="SimSun" w:cs="Times New Roman"/>
          <w:color w:val="000000"/>
          <w:kern w:val="1"/>
          <w:sz w:val="20"/>
          <w:lang w:val="en-US" w:eastAsia="hi-IN" w:bidi="hi-IN"/>
        </w:rPr>
        <w:t xml:space="preserve">. Vol. </w:t>
      </w:r>
      <w:r w:rsidRPr="004B2229">
        <w:rPr>
          <w:rFonts w:eastAsia="SimSun" w:cs="Times New Roman"/>
          <w:color w:val="000000"/>
          <w:kern w:val="1"/>
          <w:sz w:val="20"/>
          <w:lang w:val="en-US" w:eastAsia="hi-IN" w:bidi="hi-IN"/>
        </w:rPr>
        <w:lastRenderedPageBreak/>
        <w:t>29(6), 2017, pp. 819-834. DOI: </w:t>
      </w:r>
      <w:r w:rsidRPr="004B2229">
        <w:rPr>
          <w:rFonts w:eastAsia="SimSun" w:cs="Times New Roman"/>
          <w:kern w:val="1"/>
          <w:sz w:val="20"/>
          <w:lang w:val="en-US" w:eastAsia="hi-IN" w:bidi="hi-IN"/>
        </w:rPr>
        <w:t>10.1037/pas0000426.</w:t>
      </w:r>
    </w:p>
    <w:p w14:paraId="69542537" w14:textId="77777777" w:rsidR="008565AC" w:rsidRPr="000D3FA1" w:rsidRDefault="008565AC" w:rsidP="008565AC">
      <w:pPr>
        <w:widowControl w:val="0"/>
        <w:spacing w:line="360" w:lineRule="auto"/>
        <w:ind w:left="709" w:hanging="709"/>
        <w:textAlignment w:val="baseline"/>
        <w:rPr>
          <w:rFonts w:eastAsia="SimSun" w:cs="Times New Roman"/>
          <w:kern w:val="1"/>
          <w:sz w:val="20"/>
          <w:lang w:val="en-US" w:eastAsia="hi-IN" w:bidi="hi-IN"/>
        </w:rPr>
      </w:pPr>
      <w:r w:rsidRPr="000D3FA1">
        <w:rPr>
          <w:rFonts w:eastAsia="SimSun" w:cs="Times New Roman"/>
          <w:kern w:val="1"/>
          <w:sz w:val="20"/>
          <w:lang w:val="en-US" w:eastAsia="hi-IN" w:bidi="hi-IN"/>
        </w:rPr>
        <w:t xml:space="preserve">Nicklaus, Martina &amp; Stein, Dieter (2020). The Role of </w:t>
      </w:r>
      <w:proofErr w:type="spellStart"/>
      <w:r w:rsidRPr="000D3FA1">
        <w:rPr>
          <w:rFonts w:eastAsia="SimSun" w:cs="Times New Roman"/>
          <w:kern w:val="1"/>
          <w:sz w:val="20"/>
          <w:lang w:val="en-US" w:eastAsia="hi-IN" w:bidi="hi-IN"/>
        </w:rPr>
        <w:t>Linguistiics</w:t>
      </w:r>
      <w:proofErr w:type="spellEnd"/>
      <w:r w:rsidRPr="000D3FA1">
        <w:rPr>
          <w:rFonts w:eastAsia="SimSun" w:cs="Times New Roman"/>
          <w:kern w:val="1"/>
          <w:sz w:val="20"/>
          <w:lang w:val="en-US" w:eastAsia="hi-IN" w:bidi="hi-IN"/>
        </w:rPr>
        <w:t xml:space="preserve"> in Veracity </w:t>
      </w:r>
      <w:proofErr w:type="spellStart"/>
      <w:r w:rsidRPr="000D3FA1">
        <w:rPr>
          <w:rFonts w:eastAsia="SimSun" w:cs="Times New Roman"/>
          <w:kern w:val="1"/>
          <w:sz w:val="20"/>
          <w:lang w:val="en-US" w:eastAsia="hi-IN" w:bidi="hi-IN"/>
        </w:rPr>
        <w:t>Evaluation.International</w:t>
      </w:r>
      <w:proofErr w:type="spellEnd"/>
      <w:r w:rsidRPr="000D3FA1">
        <w:rPr>
          <w:rFonts w:eastAsia="SimSun" w:cs="Times New Roman"/>
          <w:kern w:val="1"/>
          <w:sz w:val="20"/>
          <w:lang w:val="en-US" w:eastAsia="hi-IN" w:bidi="hi-IN"/>
        </w:rPr>
        <w:t xml:space="preserve"> Journal of Language and Law. Vol. 9, 23-47. DOI: </w:t>
      </w:r>
      <w:hyperlink r:id="rId6" w:history="1">
        <w:r w:rsidRPr="000D3FA1">
          <w:rPr>
            <w:rFonts w:eastAsia="SimSun" w:cs="Times New Roman"/>
            <w:kern w:val="1"/>
            <w:sz w:val="20"/>
            <w:lang w:val="en-US" w:eastAsia="hi-IN" w:bidi="hi-IN"/>
          </w:rPr>
          <w:t>10.14762/jll.2020.023</w:t>
        </w:r>
      </w:hyperlink>
    </w:p>
    <w:p w14:paraId="5C24ABE2" w14:textId="2F4FB096" w:rsidR="008565AC" w:rsidRPr="000D3FA1" w:rsidRDefault="008565AC" w:rsidP="00947FC7">
      <w:pPr>
        <w:widowControl w:val="0"/>
        <w:spacing w:line="360" w:lineRule="auto"/>
        <w:ind w:left="709" w:hanging="709"/>
        <w:textAlignment w:val="baseline"/>
        <w:rPr>
          <w:rFonts w:eastAsia="SimSun" w:cs="Times New Roman"/>
          <w:kern w:val="1"/>
          <w:sz w:val="20"/>
          <w:lang w:val="en-US" w:eastAsia="hi-IN" w:bidi="hi-IN"/>
        </w:rPr>
      </w:pPr>
      <w:r w:rsidRPr="000D3FA1">
        <w:rPr>
          <w:rFonts w:eastAsia="SimSun" w:cs="Times New Roman"/>
          <w:kern w:val="1"/>
          <w:sz w:val="20"/>
          <w:lang w:val="en-US" w:eastAsia="hi-IN" w:bidi="hi-IN"/>
        </w:rPr>
        <w:t xml:space="preserve">Steller, Max &amp; </w:t>
      </w:r>
      <w:proofErr w:type="spellStart"/>
      <w:r w:rsidRPr="000D3FA1">
        <w:rPr>
          <w:rFonts w:eastAsia="SimSun" w:cs="Times New Roman"/>
          <w:kern w:val="1"/>
          <w:sz w:val="20"/>
          <w:lang w:val="en-US" w:eastAsia="hi-IN" w:bidi="hi-IN"/>
        </w:rPr>
        <w:t>Köhnken</w:t>
      </w:r>
      <w:proofErr w:type="spellEnd"/>
      <w:r w:rsidRPr="000D3FA1">
        <w:rPr>
          <w:rFonts w:eastAsia="SimSun" w:cs="Times New Roman"/>
          <w:kern w:val="1"/>
          <w:sz w:val="20"/>
          <w:lang w:val="en-US" w:eastAsia="hi-IN" w:bidi="hi-IN"/>
        </w:rPr>
        <w:t>, Günter (1989). Criteria-based statement analysis: Credibility assess</w:t>
      </w:r>
      <w:r w:rsidRPr="000D3FA1">
        <w:rPr>
          <w:rFonts w:eastAsia="SimSun" w:cs="Times New Roman"/>
          <w:kern w:val="1"/>
          <w:sz w:val="20"/>
          <w:lang w:val="en-US" w:eastAsia="hi-IN" w:bidi="hi-IN"/>
        </w:rPr>
        <w:softHyphen/>
        <w:t xml:space="preserve">ment of children's statements in sexual abuse cases. In Jonathan D. </w:t>
      </w:r>
      <w:proofErr w:type="spellStart"/>
      <w:r w:rsidRPr="000D3FA1">
        <w:rPr>
          <w:rFonts w:eastAsia="SimSun" w:cs="Times New Roman"/>
          <w:kern w:val="1"/>
          <w:sz w:val="20"/>
          <w:lang w:val="en-US" w:eastAsia="hi-IN" w:bidi="hi-IN"/>
        </w:rPr>
        <w:t>Raskin</w:t>
      </w:r>
      <w:proofErr w:type="spellEnd"/>
      <w:r w:rsidRPr="000D3FA1">
        <w:rPr>
          <w:rFonts w:eastAsia="SimSun" w:cs="Times New Roman"/>
          <w:kern w:val="1"/>
          <w:sz w:val="20"/>
          <w:lang w:val="en-US" w:eastAsia="hi-IN" w:bidi="hi-IN"/>
        </w:rPr>
        <w:t xml:space="preserve"> (Ed.), </w:t>
      </w:r>
      <w:r w:rsidRPr="000D3FA1">
        <w:rPr>
          <w:rFonts w:eastAsia="SimSun" w:cs="Times New Roman"/>
          <w:i/>
          <w:iCs/>
          <w:kern w:val="1"/>
          <w:sz w:val="20"/>
          <w:lang w:val="en-US" w:eastAsia="hi-IN" w:bidi="hi-IN"/>
        </w:rPr>
        <w:t>Psycho</w:t>
      </w:r>
      <w:r w:rsidRPr="000D3FA1">
        <w:rPr>
          <w:rFonts w:eastAsia="SimSun" w:cs="Times New Roman"/>
          <w:i/>
          <w:iCs/>
          <w:kern w:val="1"/>
          <w:sz w:val="20"/>
          <w:lang w:val="en-US" w:eastAsia="hi-IN" w:bidi="hi-IN"/>
        </w:rPr>
        <w:softHyphen/>
        <w:t>logical methods for investiga</w:t>
      </w:r>
      <w:r w:rsidRPr="000D3FA1">
        <w:rPr>
          <w:rFonts w:eastAsia="SimSun" w:cs="Times New Roman"/>
          <w:i/>
          <w:iCs/>
          <w:kern w:val="1"/>
          <w:sz w:val="20"/>
          <w:lang w:val="en-US" w:eastAsia="hi-IN" w:bidi="hi-IN"/>
        </w:rPr>
        <w:softHyphen/>
        <w:t>tion and evidence</w:t>
      </w:r>
      <w:r w:rsidRPr="000D3FA1">
        <w:rPr>
          <w:rFonts w:eastAsia="SimSun" w:cs="Times New Roman"/>
          <w:kern w:val="1"/>
          <w:sz w:val="20"/>
          <w:lang w:val="en-US" w:eastAsia="hi-IN" w:bidi="hi-IN"/>
        </w:rPr>
        <w:t xml:space="preserve"> (pp. 217–245). New York: Springer. </w:t>
      </w:r>
    </w:p>
    <w:p w14:paraId="358DBA10" w14:textId="7A92EBE1" w:rsidR="0022348D" w:rsidRPr="000D3FA1" w:rsidRDefault="0022348D" w:rsidP="00947FC7">
      <w:pPr>
        <w:widowControl w:val="0"/>
        <w:spacing w:line="360" w:lineRule="auto"/>
        <w:ind w:left="709" w:hanging="709"/>
        <w:textAlignment w:val="baseline"/>
        <w:rPr>
          <w:rFonts w:eastAsia="SimSun" w:cs="Times New Roman"/>
          <w:kern w:val="1"/>
          <w:sz w:val="20"/>
          <w:lang w:val="en-US" w:eastAsia="hi-IN" w:bidi="hi-IN"/>
        </w:rPr>
      </w:pPr>
      <w:proofErr w:type="spellStart"/>
      <w:r w:rsidRPr="000D3FA1">
        <w:rPr>
          <w:rFonts w:eastAsia="SimSun" w:cs="Times New Roman"/>
          <w:kern w:val="1"/>
          <w:sz w:val="20"/>
          <w:lang w:val="en-US" w:eastAsia="hi-IN" w:bidi="hi-IN"/>
        </w:rPr>
        <w:t>Stokke</w:t>
      </w:r>
      <w:proofErr w:type="spellEnd"/>
      <w:r w:rsidRPr="000D3FA1">
        <w:rPr>
          <w:rFonts w:eastAsia="SimSun" w:cs="Times New Roman"/>
          <w:kern w:val="1"/>
          <w:sz w:val="20"/>
          <w:lang w:val="en-US" w:eastAsia="hi-IN" w:bidi="hi-IN"/>
        </w:rPr>
        <w:t xml:space="preserve">, Andreas (2018). Lying and insincerity. Oxford: Oxford University Press. </w:t>
      </w:r>
    </w:p>
    <w:p w14:paraId="05E2F571" w14:textId="220F0709" w:rsidR="008565AC" w:rsidRPr="000D3FA1" w:rsidRDefault="008565AC" w:rsidP="00947FC7">
      <w:pPr>
        <w:widowControl w:val="0"/>
        <w:spacing w:line="360" w:lineRule="auto"/>
        <w:ind w:left="709" w:hanging="709"/>
        <w:textAlignment w:val="baseline"/>
        <w:rPr>
          <w:rFonts w:eastAsia="SimSun" w:cs="Times New Roman"/>
          <w:kern w:val="1"/>
          <w:sz w:val="20"/>
          <w:lang w:val="en-GB" w:eastAsia="hi-IN" w:bidi="hi-IN"/>
        </w:rPr>
      </w:pPr>
      <w:proofErr w:type="spellStart"/>
      <w:r w:rsidRPr="000D3FA1">
        <w:rPr>
          <w:rFonts w:eastAsia="SimSun" w:cs="Times New Roman"/>
          <w:kern w:val="1"/>
          <w:sz w:val="20"/>
          <w:lang w:val="en-GB" w:eastAsia="hi-IN" w:bidi="hi-IN"/>
        </w:rPr>
        <w:t>Vrij</w:t>
      </w:r>
      <w:proofErr w:type="spellEnd"/>
      <w:r w:rsidRPr="000D3FA1">
        <w:rPr>
          <w:rFonts w:eastAsia="SimSun" w:cs="Times New Roman"/>
          <w:kern w:val="1"/>
          <w:sz w:val="20"/>
          <w:lang w:val="en-GB" w:eastAsia="hi-IN" w:bidi="hi-IN"/>
        </w:rPr>
        <w:t xml:space="preserve">, </w:t>
      </w:r>
      <w:proofErr w:type="spellStart"/>
      <w:r w:rsidRPr="000D3FA1">
        <w:rPr>
          <w:rFonts w:eastAsia="SimSun" w:cs="Times New Roman"/>
          <w:kern w:val="1"/>
          <w:sz w:val="20"/>
          <w:lang w:val="en-GB" w:eastAsia="hi-IN" w:bidi="hi-IN"/>
        </w:rPr>
        <w:t>Aldert</w:t>
      </w:r>
      <w:proofErr w:type="spellEnd"/>
      <w:r w:rsidRPr="000D3FA1">
        <w:rPr>
          <w:rFonts w:eastAsia="SimSun" w:cs="Times New Roman"/>
          <w:kern w:val="1"/>
          <w:sz w:val="20"/>
          <w:lang w:val="en-GB" w:eastAsia="hi-IN" w:bidi="hi-IN"/>
        </w:rPr>
        <w:t xml:space="preserve"> (2014). Detecting lies and deceit: Pitfalls and opportunities in nonverbal and verbal lie detection. In Charles R. Berger (Ed.), </w:t>
      </w:r>
      <w:r w:rsidRPr="000D3FA1">
        <w:rPr>
          <w:rFonts w:eastAsia="SimSun" w:cs="Times New Roman"/>
          <w:i/>
          <w:kern w:val="1"/>
          <w:sz w:val="20"/>
          <w:lang w:val="en-GB" w:eastAsia="hi-IN" w:bidi="hi-IN"/>
        </w:rPr>
        <w:t xml:space="preserve">Interpersonal Communication </w:t>
      </w:r>
      <w:r w:rsidRPr="000D3FA1">
        <w:rPr>
          <w:rFonts w:eastAsia="SimSun" w:cs="Times New Roman"/>
          <w:kern w:val="1"/>
          <w:sz w:val="20"/>
          <w:lang w:val="en-GB" w:eastAsia="hi-IN" w:bidi="hi-IN"/>
        </w:rPr>
        <w:t>(pp. 321-346). Berlin/Boston: De Gruyter.</w:t>
      </w:r>
      <w:r w:rsidRPr="000D3FA1">
        <w:rPr>
          <w:sz w:val="20"/>
          <w:lang w:val="en-GB"/>
        </w:rPr>
        <w:t xml:space="preserve"> DOI: </w:t>
      </w:r>
      <w:r w:rsidRPr="000D3FA1">
        <w:rPr>
          <w:rFonts w:eastAsia="SimSun" w:cs="Times New Roman"/>
          <w:kern w:val="1"/>
          <w:sz w:val="20"/>
          <w:lang w:val="en-GB" w:eastAsia="hi-IN" w:bidi="hi-IN"/>
        </w:rPr>
        <w:t>10.1515/9783110276794.321.</w:t>
      </w:r>
    </w:p>
    <w:p w14:paraId="6EEE9896" w14:textId="77777777" w:rsidR="008565AC" w:rsidRPr="000D3FA1" w:rsidRDefault="008565AC" w:rsidP="00947FC7">
      <w:pPr>
        <w:widowControl w:val="0"/>
        <w:spacing w:line="360" w:lineRule="auto"/>
        <w:ind w:left="709" w:hanging="709"/>
        <w:textAlignment w:val="baseline"/>
        <w:rPr>
          <w:rFonts w:eastAsia="SimSun" w:cs="Times New Roman"/>
          <w:kern w:val="1"/>
          <w:sz w:val="20"/>
          <w:lang w:val="en-GB" w:eastAsia="hi-IN" w:bidi="hi-IN"/>
        </w:rPr>
      </w:pPr>
      <w:r w:rsidRPr="000D3FA1">
        <w:rPr>
          <w:rFonts w:eastAsia="SimSun" w:cs="Times New Roman"/>
          <w:kern w:val="1"/>
          <w:sz w:val="20"/>
          <w:lang w:val="fr-FR" w:eastAsia="hi-IN" w:bidi="hi-IN"/>
        </w:rPr>
        <w:t xml:space="preserve">Welle, Ida, </w:t>
      </w:r>
      <w:proofErr w:type="spellStart"/>
      <w:r w:rsidRPr="000D3FA1">
        <w:rPr>
          <w:rFonts w:eastAsia="SimSun" w:cs="Times New Roman"/>
          <w:kern w:val="1"/>
          <w:sz w:val="20"/>
          <w:lang w:val="fr-FR" w:eastAsia="hi-IN" w:bidi="hi-IN"/>
        </w:rPr>
        <w:t>Berclaz</w:t>
      </w:r>
      <w:proofErr w:type="spellEnd"/>
      <w:r w:rsidRPr="000D3FA1">
        <w:rPr>
          <w:rFonts w:eastAsia="SimSun" w:cs="Times New Roman"/>
          <w:kern w:val="1"/>
          <w:sz w:val="20"/>
          <w:lang w:val="fr-FR" w:eastAsia="hi-IN" w:bidi="hi-IN"/>
        </w:rPr>
        <w:t xml:space="preserve">, Michel, </w:t>
      </w:r>
      <w:proofErr w:type="spellStart"/>
      <w:r w:rsidRPr="000D3FA1">
        <w:rPr>
          <w:rFonts w:eastAsia="SimSun" w:cs="Times New Roman"/>
          <w:kern w:val="1"/>
          <w:sz w:val="20"/>
          <w:lang w:val="fr-FR" w:eastAsia="hi-IN" w:bidi="hi-IN"/>
        </w:rPr>
        <w:t>Lacasa</w:t>
      </w:r>
      <w:proofErr w:type="spellEnd"/>
      <w:r w:rsidRPr="000D3FA1">
        <w:rPr>
          <w:rFonts w:eastAsia="SimSun" w:cs="Times New Roman"/>
          <w:kern w:val="1"/>
          <w:sz w:val="20"/>
          <w:lang w:val="fr-FR" w:eastAsia="hi-IN" w:bidi="hi-IN"/>
        </w:rPr>
        <w:t xml:space="preserve">, Marie-José &amp; Niveau, </w:t>
      </w:r>
      <w:proofErr w:type="spellStart"/>
      <w:r w:rsidRPr="000D3FA1">
        <w:rPr>
          <w:rFonts w:eastAsia="SimSun" w:cs="Times New Roman"/>
          <w:kern w:val="1"/>
          <w:sz w:val="20"/>
          <w:lang w:val="fr-FR" w:eastAsia="hi-IN" w:bidi="hi-IN"/>
        </w:rPr>
        <w:t>Gèrard</w:t>
      </w:r>
      <w:proofErr w:type="spellEnd"/>
      <w:r w:rsidRPr="000D3FA1">
        <w:rPr>
          <w:rFonts w:eastAsia="SimSun" w:cs="Times New Roman"/>
          <w:kern w:val="1"/>
          <w:sz w:val="20"/>
          <w:lang w:val="fr-FR" w:eastAsia="hi-IN" w:bidi="hi-IN"/>
        </w:rPr>
        <w:t xml:space="preserve"> </w:t>
      </w:r>
      <w:r w:rsidRPr="000D3FA1">
        <w:rPr>
          <w:rFonts w:eastAsia="SimSun" w:cs="Times New Roman"/>
          <w:kern w:val="1"/>
          <w:sz w:val="20"/>
          <w:lang w:val="en-GB" w:eastAsia="hi-IN" w:bidi="hi-IN"/>
        </w:rPr>
        <w:t xml:space="preserve">(2016). </w:t>
      </w:r>
      <w:r w:rsidRPr="000D3FA1">
        <w:rPr>
          <w:rFonts w:eastAsia="SimSun" w:cs="Times New Roman"/>
          <w:kern w:val="1"/>
          <w:sz w:val="20"/>
          <w:lang w:val="en-US" w:eastAsia="hi-IN" w:bidi="hi-IN"/>
        </w:rPr>
        <w:t xml:space="preserve">A call to improve the validity of criterion-based content analysis (CBCA): Results from a field-based study including 60 children's statements of sexual abuse. </w:t>
      </w:r>
      <w:r w:rsidRPr="000D3FA1">
        <w:rPr>
          <w:rFonts w:eastAsia="SimSun" w:cs="Times New Roman"/>
          <w:i/>
          <w:kern w:val="1"/>
          <w:sz w:val="20"/>
          <w:lang w:val="en-GB" w:eastAsia="hi-IN" w:bidi="hi-IN"/>
        </w:rPr>
        <w:t>Journal of Forensic and Legal Medicine</w:t>
      </w:r>
      <w:r w:rsidRPr="000D3FA1">
        <w:rPr>
          <w:rFonts w:eastAsia="SimSun" w:cs="Times New Roman"/>
          <w:kern w:val="1"/>
          <w:sz w:val="20"/>
          <w:lang w:val="en-GB" w:eastAsia="hi-IN" w:bidi="hi-IN"/>
        </w:rPr>
        <w:t>, vol. 43, 111-119. DOI: 10.1016/J.Jflm.2016.08.001.</w:t>
      </w:r>
    </w:p>
    <w:p w14:paraId="5203EACE" w14:textId="77777777" w:rsidR="00947FC7" w:rsidRPr="000D3FA1" w:rsidRDefault="00947FC7" w:rsidP="00F15DC5">
      <w:pPr>
        <w:spacing w:line="360" w:lineRule="auto"/>
        <w:rPr>
          <w:rFonts w:cs="Times New Roman"/>
          <w:sz w:val="20"/>
          <w:lang w:val="en-US"/>
        </w:rPr>
      </w:pPr>
    </w:p>
    <w:p w14:paraId="56B74A50" w14:textId="77777777" w:rsidR="00947FC7" w:rsidRPr="000D3FA1" w:rsidRDefault="00947FC7" w:rsidP="00F15DC5">
      <w:pPr>
        <w:spacing w:line="360" w:lineRule="auto"/>
        <w:rPr>
          <w:rFonts w:cs="Times New Roman"/>
          <w:sz w:val="20"/>
          <w:lang w:val="en-US"/>
        </w:rPr>
      </w:pPr>
    </w:p>
    <w:p w14:paraId="3F92D274" w14:textId="254B21B1" w:rsidR="00947FC7" w:rsidRPr="000D3FA1" w:rsidRDefault="00947FC7" w:rsidP="00F15DC5">
      <w:pPr>
        <w:spacing w:line="360" w:lineRule="auto"/>
        <w:rPr>
          <w:rFonts w:cs="Times New Roman"/>
          <w:sz w:val="20"/>
          <w:lang w:val="en-US"/>
        </w:rPr>
      </w:pPr>
    </w:p>
    <w:p w14:paraId="4E585A5E" w14:textId="2E8FA489" w:rsidR="00054A07" w:rsidRPr="000D3FA1" w:rsidRDefault="00054A07" w:rsidP="00F15DC5">
      <w:pPr>
        <w:spacing w:line="360" w:lineRule="auto"/>
        <w:rPr>
          <w:rFonts w:cs="Times New Roman"/>
          <w:sz w:val="20"/>
          <w:lang w:val="en-US"/>
        </w:rPr>
      </w:pPr>
    </w:p>
    <w:p w14:paraId="57A7F42F" w14:textId="614F95CD" w:rsidR="00054A07" w:rsidRPr="000D3FA1" w:rsidRDefault="00054A07" w:rsidP="00F15DC5">
      <w:pPr>
        <w:spacing w:line="360" w:lineRule="auto"/>
        <w:rPr>
          <w:rFonts w:cs="Times New Roman"/>
          <w:sz w:val="20"/>
          <w:lang w:val="en-US"/>
        </w:rPr>
      </w:pPr>
    </w:p>
    <w:p w14:paraId="4532B470" w14:textId="4540F3CB" w:rsidR="00054A07" w:rsidRPr="000D3FA1" w:rsidRDefault="00054A07" w:rsidP="00F15DC5">
      <w:pPr>
        <w:spacing w:line="360" w:lineRule="auto"/>
        <w:rPr>
          <w:rFonts w:cs="Times New Roman"/>
          <w:sz w:val="20"/>
          <w:lang w:val="en-US"/>
        </w:rPr>
      </w:pPr>
    </w:p>
    <w:p w14:paraId="67D59B0B" w14:textId="08A9EF35" w:rsidR="00054A07" w:rsidRPr="000D3FA1" w:rsidRDefault="00054A07" w:rsidP="00F15DC5">
      <w:pPr>
        <w:spacing w:line="360" w:lineRule="auto"/>
        <w:rPr>
          <w:rFonts w:cs="Times New Roman"/>
          <w:sz w:val="20"/>
          <w:lang w:val="en-US"/>
        </w:rPr>
      </w:pPr>
    </w:p>
    <w:p w14:paraId="7A4A818B" w14:textId="1758A1AB" w:rsidR="00054A07" w:rsidRPr="000D3FA1" w:rsidRDefault="00054A07" w:rsidP="00F15DC5">
      <w:pPr>
        <w:spacing w:line="360" w:lineRule="auto"/>
        <w:rPr>
          <w:rFonts w:cs="Times New Roman"/>
          <w:sz w:val="20"/>
          <w:lang w:val="en-US"/>
        </w:rPr>
      </w:pPr>
    </w:p>
    <w:p w14:paraId="3E3ECD73" w14:textId="0A5C94B0" w:rsidR="00054A07" w:rsidRPr="000D3FA1" w:rsidRDefault="00054A07" w:rsidP="00F15DC5">
      <w:pPr>
        <w:spacing w:line="360" w:lineRule="auto"/>
        <w:rPr>
          <w:rFonts w:cs="Times New Roman"/>
          <w:sz w:val="20"/>
          <w:lang w:val="en-US"/>
        </w:rPr>
      </w:pPr>
    </w:p>
    <w:p w14:paraId="1CC0EA99" w14:textId="2FF4AE13" w:rsidR="00054A07" w:rsidRPr="000D3FA1" w:rsidRDefault="00054A07" w:rsidP="00F15DC5">
      <w:pPr>
        <w:spacing w:line="360" w:lineRule="auto"/>
        <w:rPr>
          <w:rFonts w:cs="Times New Roman"/>
          <w:sz w:val="20"/>
          <w:lang w:val="en-US"/>
        </w:rPr>
      </w:pPr>
    </w:p>
    <w:p w14:paraId="58C6D51C" w14:textId="5EEA7494" w:rsidR="00054A07" w:rsidRPr="000D3FA1" w:rsidRDefault="00054A07" w:rsidP="00F15DC5">
      <w:pPr>
        <w:spacing w:line="360" w:lineRule="auto"/>
        <w:rPr>
          <w:rFonts w:cs="Times New Roman"/>
          <w:sz w:val="20"/>
          <w:lang w:val="en-US"/>
        </w:rPr>
      </w:pPr>
    </w:p>
    <w:p w14:paraId="638730B3" w14:textId="5464222F" w:rsidR="00054A07" w:rsidRPr="0040312D" w:rsidRDefault="00054A07" w:rsidP="00F15DC5">
      <w:pPr>
        <w:spacing w:line="360" w:lineRule="auto"/>
        <w:rPr>
          <w:rFonts w:cs="Times New Roman"/>
          <w:lang w:val="en-US"/>
        </w:rPr>
      </w:pPr>
    </w:p>
    <w:p w14:paraId="20805924" w14:textId="77777777" w:rsidR="00054A07" w:rsidRPr="0040312D" w:rsidRDefault="00054A07" w:rsidP="00F15DC5">
      <w:pPr>
        <w:spacing w:line="360" w:lineRule="auto"/>
        <w:rPr>
          <w:rFonts w:cs="Times New Roman"/>
          <w:lang w:val="en-US"/>
        </w:rPr>
      </w:pPr>
    </w:p>
    <w:p w14:paraId="6F51FF14" w14:textId="77777777" w:rsidR="00947FC7" w:rsidRPr="0040312D" w:rsidRDefault="00947FC7" w:rsidP="00F15DC5">
      <w:pPr>
        <w:spacing w:line="360" w:lineRule="auto"/>
        <w:rPr>
          <w:rFonts w:cs="Times New Roman"/>
          <w:lang w:val="en-US"/>
        </w:rPr>
      </w:pPr>
    </w:p>
    <w:p w14:paraId="1FCE8D30" w14:textId="77777777" w:rsidR="00F15DC5" w:rsidRPr="0040312D" w:rsidRDefault="00F15DC5">
      <w:pPr>
        <w:rPr>
          <w:lang w:val="en-US"/>
        </w:rPr>
      </w:pPr>
    </w:p>
    <w:sectPr w:rsidR="00F15DC5" w:rsidRPr="0040312D" w:rsidSect="00FA3FA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37ABE" w14:textId="77777777" w:rsidR="00124136" w:rsidRDefault="00124136" w:rsidP="00F15DC5">
      <w:r>
        <w:separator/>
      </w:r>
    </w:p>
  </w:endnote>
  <w:endnote w:type="continuationSeparator" w:id="0">
    <w:p w14:paraId="293A40A7" w14:textId="77777777" w:rsidR="00124136" w:rsidRDefault="00124136" w:rsidP="00F1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FE0BD" w14:textId="77777777" w:rsidR="00124136" w:rsidRDefault="00124136" w:rsidP="00F15DC5">
      <w:r>
        <w:separator/>
      </w:r>
    </w:p>
  </w:footnote>
  <w:footnote w:type="continuationSeparator" w:id="0">
    <w:p w14:paraId="5573979B" w14:textId="77777777" w:rsidR="00124136" w:rsidRDefault="00124136" w:rsidP="00F15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C5"/>
    <w:rsid w:val="00054A07"/>
    <w:rsid w:val="0007077A"/>
    <w:rsid w:val="000D3FA1"/>
    <w:rsid w:val="00114043"/>
    <w:rsid w:val="00124136"/>
    <w:rsid w:val="001B19C2"/>
    <w:rsid w:val="0022348D"/>
    <w:rsid w:val="00333DFE"/>
    <w:rsid w:val="00394EAD"/>
    <w:rsid w:val="003A601D"/>
    <w:rsid w:val="0040312D"/>
    <w:rsid w:val="00477BFE"/>
    <w:rsid w:val="004B2229"/>
    <w:rsid w:val="004C1E3C"/>
    <w:rsid w:val="004D27FB"/>
    <w:rsid w:val="00530B16"/>
    <w:rsid w:val="00617374"/>
    <w:rsid w:val="00821AE8"/>
    <w:rsid w:val="008565AC"/>
    <w:rsid w:val="008D09EF"/>
    <w:rsid w:val="009116ED"/>
    <w:rsid w:val="00947FC7"/>
    <w:rsid w:val="00A852F2"/>
    <w:rsid w:val="00AA105B"/>
    <w:rsid w:val="00AB26A7"/>
    <w:rsid w:val="00B07F62"/>
    <w:rsid w:val="00B920E1"/>
    <w:rsid w:val="00C123F0"/>
    <w:rsid w:val="00C20420"/>
    <w:rsid w:val="00C90EF7"/>
    <w:rsid w:val="00CA033E"/>
    <w:rsid w:val="00CC689C"/>
    <w:rsid w:val="00DF17E5"/>
    <w:rsid w:val="00EC3554"/>
    <w:rsid w:val="00F15DC5"/>
    <w:rsid w:val="00F17CEB"/>
    <w:rsid w:val="00F97738"/>
    <w:rsid w:val="00FA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8A0F"/>
  <w15:chartTrackingRefBased/>
  <w15:docId w15:val="{FA7552E8-1333-B345-90D6-648540C7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B22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15DC5"/>
    <w:pPr>
      <w:keepNext/>
      <w:keepLines/>
      <w:spacing w:before="40" w:line="259" w:lineRule="auto"/>
      <w:ind w:left="567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5DC5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5DC5"/>
    <w:rPr>
      <w:rFonts w:ascii="Arial" w:eastAsia="Times New Roman" w:hAnsi="Arial" w:cs="Times New Roman"/>
      <w:sz w:val="20"/>
      <w:szCs w:val="20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15DC5"/>
    <w:rPr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15DC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enabsatz">
    <w:name w:val="List Paragraph"/>
    <w:basedOn w:val="Standard"/>
    <w:uiPriority w:val="34"/>
    <w:qFormat/>
    <w:rsid w:val="00F15DC5"/>
    <w:pPr>
      <w:spacing w:after="160" w:line="259" w:lineRule="auto"/>
      <w:ind w:left="720"/>
      <w:contextualSpacing/>
      <w:jc w:val="both"/>
    </w:pPr>
    <w:rPr>
      <w:rFonts w:ascii="Times New Roman" w:hAnsi="Times New Roman"/>
      <w:sz w:val="28"/>
      <w:szCs w:val="22"/>
      <w:lang w:val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15DC5"/>
    <w:pPr>
      <w:ind w:left="567"/>
      <w:jc w:val="both"/>
    </w:pPr>
    <w:rPr>
      <w:rFonts w:ascii="Times New Roman" w:hAnsi="Times New Roman"/>
      <w:sz w:val="20"/>
      <w:szCs w:val="20"/>
      <w:lang w:val="en-US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15DC5"/>
    <w:rPr>
      <w:rFonts w:ascii="Times New Roman" w:hAnsi="Times New Roman"/>
      <w:sz w:val="20"/>
      <w:szCs w:val="20"/>
      <w:lang w:val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F15DC5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947FC7"/>
    <w:rPr>
      <w:b/>
      <w:bCs/>
    </w:rPr>
  </w:style>
  <w:style w:type="character" w:customStyle="1" w:styleId="apple-converted-space">
    <w:name w:val="apple-converted-space"/>
    <w:basedOn w:val="Absatz-Standardschriftart"/>
    <w:rsid w:val="00947FC7"/>
  </w:style>
  <w:style w:type="character" w:styleId="Hervorhebung">
    <w:name w:val="Emphasis"/>
    <w:basedOn w:val="Absatz-Standardschriftart"/>
    <w:uiPriority w:val="20"/>
    <w:qFormat/>
    <w:rsid w:val="00947FC7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947FC7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22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i.org/10.14762/jll.2020.02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Nicklaus</cp:lastModifiedBy>
  <cp:revision>2</cp:revision>
  <dcterms:created xsi:type="dcterms:W3CDTF">2022-02-23T14:20:00Z</dcterms:created>
  <dcterms:modified xsi:type="dcterms:W3CDTF">2022-02-23T14:20:00Z</dcterms:modified>
</cp:coreProperties>
</file>