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C5BDBA" w14:textId="77777777" w:rsidR="00772B95" w:rsidRPr="00C90E75" w:rsidRDefault="00772B95" w:rsidP="003874FB">
      <w:pPr>
        <w:ind w:left="0"/>
        <w:rPr>
          <w:rStyle w:val="Betont"/>
          <w:sz w:val="20"/>
          <w:szCs w:val="20"/>
          <w:lang w:val="en-US"/>
        </w:rPr>
      </w:pPr>
      <w:bookmarkStart w:id="0" w:name="_GoBack"/>
      <w:r w:rsidRPr="00C90E75">
        <w:rPr>
          <w:rStyle w:val="Betont"/>
          <w:sz w:val="20"/>
          <w:szCs w:val="20"/>
          <w:lang w:val="en-US"/>
        </w:rPr>
        <w:t>Child abuse: the linguistics of reliability in non-adult witnesses</w:t>
      </w:r>
    </w:p>
    <w:bookmarkEnd w:id="0"/>
    <w:p w14:paraId="2E0C444A" w14:textId="77777777" w:rsidR="003716D0" w:rsidRPr="00C90E75" w:rsidRDefault="005E418A" w:rsidP="005E418A">
      <w:pPr>
        <w:tabs>
          <w:tab w:val="left" w:pos="2544"/>
        </w:tabs>
        <w:ind w:left="0"/>
        <w:rPr>
          <w:i/>
          <w:sz w:val="20"/>
          <w:szCs w:val="20"/>
        </w:rPr>
      </w:pPr>
      <w:r w:rsidRPr="00C90E75">
        <w:rPr>
          <w:i/>
          <w:sz w:val="20"/>
          <w:szCs w:val="20"/>
        </w:rPr>
        <w:t xml:space="preserve">Dr. Martina Nicklaus, Romanistische Sprachwissenschaft, </w:t>
      </w:r>
    </w:p>
    <w:p w14:paraId="27A49BCF" w14:textId="77777777" w:rsidR="005E418A" w:rsidRPr="00C90E75" w:rsidRDefault="005E418A" w:rsidP="005E418A">
      <w:pPr>
        <w:tabs>
          <w:tab w:val="left" w:pos="2544"/>
        </w:tabs>
        <w:ind w:left="0"/>
        <w:rPr>
          <w:i/>
          <w:sz w:val="20"/>
          <w:szCs w:val="20"/>
        </w:rPr>
      </w:pPr>
      <w:r w:rsidRPr="00C90E75">
        <w:rPr>
          <w:i/>
          <w:sz w:val="20"/>
          <w:szCs w:val="20"/>
        </w:rPr>
        <w:t xml:space="preserve">Prof. Dr. Dieter Stein, Englische Sprachwissenschaft, </w:t>
      </w:r>
    </w:p>
    <w:p w14:paraId="70FA0E44" w14:textId="77777777" w:rsidR="00A9576F" w:rsidRPr="00C90E75" w:rsidRDefault="00A9576F" w:rsidP="005E418A">
      <w:pPr>
        <w:tabs>
          <w:tab w:val="left" w:pos="2544"/>
        </w:tabs>
        <w:ind w:left="0"/>
        <w:rPr>
          <w:i/>
          <w:sz w:val="20"/>
          <w:szCs w:val="20"/>
        </w:rPr>
      </w:pPr>
      <w:proofErr w:type="spellStart"/>
      <w:r w:rsidRPr="00C90E75">
        <w:rPr>
          <w:i/>
          <w:sz w:val="20"/>
          <w:szCs w:val="20"/>
        </w:rPr>
        <w:t>both</w:t>
      </w:r>
      <w:proofErr w:type="spellEnd"/>
      <w:r w:rsidRPr="00C90E75">
        <w:rPr>
          <w:i/>
          <w:sz w:val="20"/>
          <w:szCs w:val="20"/>
        </w:rPr>
        <w:t xml:space="preserve"> Universität Düsseldorf, </w:t>
      </w:r>
      <w:proofErr w:type="spellStart"/>
      <w:r w:rsidRPr="00C90E75">
        <w:rPr>
          <w:i/>
          <w:sz w:val="20"/>
          <w:szCs w:val="20"/>
        </w:rPr>
        <w:t>Universitätsstrasse</w:t>
      </w:r>
      <w:proofErr w:type="spellEnd"/>
      <w:r w:rsidRPr="00C90E75">
        <w:rPr>
          <w:i/>
          <w:sz w:val="20"/>
          <w:szCs w:val="20"/>
        </w:rPr>
        <w:t xml:space="preserve"> 1, 40225 Düsseldorf, Germany</w:t>
      </w:r>
    </w:p>
    <w:p w14:paraId="44023E24" w14:textId="77777777" w:rsidR="005E418A" w:rsidRPr="00C90E75" w:rsidRDefault="005E418A" w:rsidP="005E418A">
      <w:pPr>
        <w:tabs>
          <w:tab w:val="left" w:pos="2544"/>
        </w:tabs>
        <w:ind w:left="0"/>
        <w:rPr>
          <w:sz w:val="20"/>
          <w:szCs w:val="20"/>
        </w:rPr>
      </w:pPr>
    </w:p>
    <w:p w14:paraId="2516B33C" w14:textId="77777777" w:rsidR="00F91EA1" w:rsidRPr="00C90E75" w:rsidRDefault="00B27643" w:rsidP="005F1788">
      <w:pPr>
        <w:ind w:left="0"/>
        <w:rPr>
          <w:sz w:val="20"/>
          <w:szCs w:val="20"/>
          <w:lang w:val="en-US"/>
        </w:rPr>
      </w:pPr>
      <w:r w:rsidRPr="00C90E75">
        <w:rPr>
          <w:sz w:val="20"/>
          <w:szCs w:val="20"/>
          <w:lang w:val="en-US"/>
        </w:rPr>
        <w:t xml:space="preserve">The issue </w:t>
      </w:r>
      <w:r w:rsidR="005F1788" w:rsidRPr="00C90E75">
        <w:rPr>
          <w:sz w:val="20"/>
          <w:szCs w:val="20"/>
          <w:lang w:val="en-US"/>
        </w:rPr>
        <w:t xml:space="preserve">of veracity of </w:t>
      </w:r>
      <w:r w:rsidRPr="00C90E75">
        <w:rPr>
          <w:sz w:val="20"/>
          <w:szCs w:val="20"/>
          <w:lang w:val="en-US"/>
        </w:rPr>
        <w:t xml:space="preserve">verbal evidence, of </w:t>
      </w:r>
      <w:r w:rsidR="005F1788" w:rsidRPr="00C90E75">
        <w:rPr>
          <w:sz w:val="20"/>
          <w:szCs w:val="20"/>
          <w:lang w:val="en-US"/>
        </w:rPr>
        <w:t>reports and narratives is at the</w:t>
      </w:r>
      <w:r w:rsidRPr="00C90E75">
        <w:rPr>
          <w:sz w:val="20"/>
          <w:szCs w:val="20"/>
          <w:lang w:val="en-US"/>
        </w:rPr>
        <w:t xml:space="preserve"> </w:t>
      </w:r>
      <w:proofErr w:type="gramStart"/>
      <w:r w:rsidRPr="00C90E75">
        <w:rPr>
          <w:sz w:val="20"/>
          <w:szCs w:val="20"/>
          <w:lang w:val="en-US"/>
        </w:rPr>
        <w:t xml:space="preserve">center  </w:t>
      </w:r>
      <w:r w:rsidR="005F1788" w:rsidRPr="00C90E75">
        <w:rPr>
          <w:sz w:val="20"/>
          <w:szCs w:val="20"/>
          <w:lang w:val="en-US"/>
        </w:rPr>
        <w:t>of</w:t>
      </w:r>
      <w:proofErr w:type="gramEnd"/>
      <w:r w:rsidR="005F1788" w:rsidRPr="00C90E75">
        <w:rPr>
          <w:sz w:val="20"/>
          <w:szCs w:val="20"/>
          <w:lang w:val="en-US"/>
        </w:rPr>
        <w:t xml:space="preserve"> many cases in forensic linguistics. The issue is the more</w:t>
      </w:r>
      <w:r w:rsidR="00B64FF9" w:rsidRPr="00C90E75">
        <w:rPr>
          <w:sz w:val="20"/>
          <w:szCs w:val="20"/>
          <w:lang w:val="en-US"/>
        </w:rPr>
        <w:t xml:space="preserve"> in the center of interest </w:t>
      </w:r>
      <w:r w:rsidRPr="00C90E75">
        <w:rPr>
          <w:sz w:val="20"/>
          <w:szCs w:val="20"/>
          <w:lang w:val="en-US"/>
        </w:rPr>
        <w:t>where evidence given verbally is, apart from external and</w:t>
      </w:r>
      <w:r w:rsidR="00B64FF9" w:rsidRPr="00C90E75">
        <w:rPr>
          <w:sz w:val="20"/>
          <w:szCs w:val="20"/>
          <w:lang w:val="en-US"/>
        </w:rPr>
        <w:t xml:space="preserve"> psychological evidence, </w:t>
      </w:r>
      <w:r w:rsidR="005F1788" w:rsidRPr="00C90E75">
        <w:rPr>
          <w:sz w:val="20"/>
          <w:szCs w:val="20"/>
          <w:lang w:val="en-US"/>
        </w:rPr>
        <w:t xml:space="preserve">the only or the nearly only </w:t>
      </w:r>
      <w:r w:rsidR="005F1788" w:rsidRPr="00002CDA">
        <w:rPr>
          <w:sz w:val="20"/>
          <w:szCs w:val="20"/>
          <w:lang w:val="en-US"/>
        </w:rPr>
        <w:t>evi</w:t>
      </w:r>
      <w:r w:rsidR="00EF55AA" w:rsidRPr="00002CDA">
        <w:rPr>
          <w:sz w:val="20"/>
          <w:szCs w:val="20"/>
          <w:lang w:val="en-US"/>
        </w:rPr>
        <w:t xml:space="preserve">dence, </w:t>
      </w:r>
      <w:r w:rsidRPr="00002CDA">
        <w:rPr>
          <w:sz w:val="20"/>
          <w:szCs w:val="20"/>
          <w:lang w:val="en-US"/>
        </w:rPr>
        <w:t>such as is the case in</w:t>
      </w:r>
      <w:r w:rsidR="00EF55AA" w:rsidRPr="00002CDA">
        <w:rPr>
          <w:sz w:val="20"/>
          <w:szCs w:val="20"/>
          <w:lang w:val="en-US"/>
        </w:rPr>
        <w:t xml:space="preserve"> child abuse cases.</w:t>
      </w:r>
      <w:r w:rsidR="00AE2466" w:rsidRPr="00002CDA">
        <w:rPr>
          <w:sz w:val="20"/>
          <w:szCs w:val="20"/>
          <w:lang w:val="en-US"/>
        </w:rPr>
        <w:t xml:space="preserve"> </w:t>
      </w:r>
      <w:r w:rsidR="00F91EA1" w:rsidRPr="00002CDA">
        <w:rPr>
          <w:sz w:val="20"/>
          <w:szCs w:val="20"/>
          <w:lang w:val="en-US"/>
        </w:rPr>
        <w:t>The main instrument in evaluating linguistically given evidence</w:t>
      </w:r>
      <w:r w:rsidR="00B57E2C" w:rsidRPr="00002CDA">
        <w:rPr>
          <w:sz w:val="20"/>
          <w:szCs w:val="20"/>
          <w:lang w:val="en-US"/>
        </w:rPr>
        <w:t xml:space="preserve"> in Germany</w:t>
      </w:r>
      <w:r w:rsidR="00F91EA1" w:rsidRPr="00002CDA">
        <w:rPr>
          <w:sz w:val="20"/>
          <w:szCs w:val="20"/>
          <w:lang w:val="en-US"/>
        </w:rPr>
        <w:t xml:space="preserve"> is C</w:t>
      </w:r>
      <w:r w:rsidR="00782BC7" w:rsidRPr="00002CDA">
        <w:rPr>
          <w:sz w:val="20"/>
          <w:szCs w:val="20"/>
          <w:lang w:val="en-US"/>
        </w:rPr>
        <w:t>BCA</w:t>
      </w:r>
      <w:r w:rsidR="00B57E2C" w:rsidRPr="00002CDA">
        <w:rPr>
          <w:sz w:val="20"/>
          <w:szCs w:val="20"/>
          <w:lang w:val="en-US"/>
        </w:rPr>
        <w:t xml:space="preserve"> (Criteria Based Content Analysis)</w:t>
      </w:r>
      <w:r w:rsidR="00782BC7" w:rsidRPr="00002CDA">
        <w:rPr>
          <w:sz w:val="20"/>
          <w:szCs w:val="20"/>
          <w:lang w:val="en-US"/>
        </w:rPr>
        <w:t>. H</w:t>
      </w:r>
      <w:r w:rsidR="00782BC7" w:rsidRPr="00C90E75">
        <w:rPr>
          <w:sz w:val="20"/>
          <w:szCs w:val="20"/>
          <w:lang w:val="en-US"/>
        </w:rPr>
        <w:t>owever, the impression from a recent</w:t>
      </w:r>
      <w:r w:rsidR="00C90E75" w:rsidRPr="00C90E75">
        <w:rPr>
          <w:sz w:val="20"/>
          <w:szCs w:val="20"/>
          <w:lang w:val="en-US"/>
        </w:rPr>
        <w:t xml:space="preserve"> survey of work on CBCA </w:t>
      </w:r>
      <w:proofErr w:type="gramStart"/>
      <w:r w:rsidR="00F72177" w:rsidRPr="00C90E75">
        <w:rPr>
          <w:sz w:val="20"/>
          <w:szCs w:val="20"/>
          <w:lang w:val="en-US"/>
        </w:rPr>
        <w:t>clearly  points</w:t>
      </w:r>
      <w:proofErr w:type="gramEnd"/>
      <w:r w:rsidR="00F72177" w:rsidRPr="00C90E75">
        <w:rPr>
          <w:sz w:val="20"/>
          <w:szCs w:val="20"/>
          <w:lang w:val="en-US"/>
        </w:rPr>
        <w:t xml:space="preserve"> to the necessity to include</w:t>
      </w:r>
      <w:r w:rsidR="00C61F4F">
        <w:rPr>
          <w:sz w:val="20"/>
          <w:szCs w:val="20"/>
          <w:lang w:val="en-US"/>
        </w:rPr>
        <w:t xml:space="preserve"> </w:t>
      </w:r>
      <w:r w:rsidR="00F72177" w:rsidRPr="00002CDA">
        <w:rPr>
          <w:sz w:val="20"/>
          <w:szCs w:val="20"/>
          <w:lang w:val="en-US"/>
        </w:rPr>
        <w:t xml:space="preserve">more </w:t>
      </w:r>
      <w:r w:rsidR="00002CDA" w:rsidRPr="00002CDA">
        <w:rPr>
          <w:sz w:val="20"/>
          <w:szCs w:val="20"/>
          <w:lang w:val="en-US"/>
        </w:rPr>
        <w:t>sharply defined</w:t>
      </w:r>
      <w:r w:rsidR="00002CDA">
        <w:rPr>
          <w:color w:val="FF0000"/>
          <w:sz w:val="20"/>
          <w:szCs w:val="20"/>
          <w:lang w:val="en-US"/>
        </w:rPr>
        <w:t xml:space="preserve"> </w:t>
      </w:r>
      <w:r w:rsidR="00F72177" w:rsidRPr="00C90E75">
        <w:rPr>
          <w:sz w:val="20"/>
          <w:szCs w:val="20"/>
          <w:lang w:val="en-US"/>
        </w:rPr>
        <w:t xml:space="preserve">criteria to increase validity. </w:t>
      </w:r>
    </w:p>
    <w:p w14:paraId="72E6DB90" w14:textId="77777777" w:rsidR="00F72177" w:rsidRPr="00C90E75" w:rsidRDefault="00A9576F" w:rsidP="005F1788">
      <w:pPr>
        <w:ind w:left="0"/>
        <w:rPr>
          <w:sz w:val="20"/>
          <w:szCs w:val="20"/>
          <w:lang w:val="en-US"/>
        </w:rPr>
      </w:pPr>
      <w:r w:rsidRPr="00C90E75">
        <w:rPr>
          <w:sz w:val="20"/>
          <w:szCs w:val="20"/>
          <w:lang w:val="en-US"/>
        </w:rPr>
        <w:t xml:space="preserve">         </w:t>
      </w:r>
      <w:r w:rsidR="00F72177" w:rsidRPr="00C90E75">
        <w:rPr>
          <w:sz w:val="20"/>
          <w:szCs w:val="20"/>
          <w:lang w:val="en-US"/>
        </w:rPr>
        <w:t>What we wish to suggest in this paper is to not only include more psychological criteria but to also look to include</w:t>
      </w:r>
      <w:r w:rsidR="005B2D98" w:rsidRPr="00C90E75">
        <w:rPr>
          <w:sz w:val="20"/>
          <w:szCs w:val="20"/>
          <w:lang w:val="en-US"/>
        </w:rPr>
        <w:t xml:space="preserve"> technical linguistic knowledge</w:t>
      </w:r>
      <w:r w:rsidR="00002CDA">
        <w:rPr>
          <w:sz w:val="20"/>
          <w:szCs w:val="20"/>
          <w:lang w:val="en-US"/>
        </w:rPr>
        <w:t xml:space="preserve">. </w:t>
      </w:r>
      <w:r w:rsidR="005B2D98" w:rsidRPr="00C90E75">
        <w:rPr>
          <w:sz w:val="20"/>
          <w:szCs w:val="20"/>
          <w:lang w:val="en-US"/>
        </w:rPr>
        <w:t>We will argue that linguistic knowledge should be included in veracity evaluation in two basic ways.</w:t>
      </w:r>
      <w:r w:rsidR="00564F7E" w:rsidRPr="00C90E75">
        <w:rPr>
          <w:sz w:val="20"/>
          <w:szCs w:val="20"/>
          <w:lang w:val="en-US"/>
        </w:rPr>
        <w:t xml:space="preserve"> </w:t>
      </w:r>
    </w:p>
    <w:p w14:paraId="1D820A31" w14:textId="77777777" w:rsidR="001B2F08" w:rsidRPr="00C90E75" w:rsidRDefault="005B2D98" w:rsidP="00A9576F">
      <w:pPr>
        <w:ind w:left="0" w:firstLine="708"/>
        <w:rPr>
          <w:sz w:val="20"/>
          <w:szCs w:val="20"/>
          <w:lang w:val="en-US"/>
        </w:rPr>
      </w:pPr>
      <w:r w:rsidRPr="00C90E75">
        <w:rPr>
          <w:sz w:val="20"/>
          <w:szCs w:val="20"/>
          <w:lang w:val="en-US"/>
        </w:rPr>
        <w:t xml:space="preserve">1. Although psychological evaluation makes use of facts of language use, there can be an issue of the linguistic-theoretical underpinning of psychological categories of analysis. For instance, modern discourse-based </w:t>
      </w:r>
      <w:r w:rsidR="007D10A8" w:rsidRPr="00C90E75">
        <w:rPr>
          <w:sz w:val="20"/>
          <w:szCs w:val="20"/>
          <w:lang w:val="en-US"/>
        </w:rPr>
        <w:t xml:space="preserve">linguistic </w:t>
      </w:r>
      <w:r w:rsidRPr="00C90E75">
        <w:rPr>
          <w:sz w:val="20"/>
          <w:szCs w:val="20"/>
          <w:lang w:val="en-US"/>
        </w:rPr>
        <w:t>theory of the narrative may provide insights in how stories are generated from memory that a psychological evaluation might profitab</w:t>
      </w:r>
      <w:r w:rsidR="00A9576F" w:rsidRPr="00C90E75">
        <w:rPr>
          <w:sz w:val="20"/>
          <w:szCs w:val="20"/>
          <w:lang w:val="en-US"/>
        </w:rPr>
        <w:t>ly make use of</w:t>
      </w:r>
      <w:r w:rsidRPr="00C90E75">
        <w:rPr>
          <w:sz w:val="20"/>
          <w:szCs w:val="20"/>
          <w:lang w:val="en-US"/>
        </w:rPr>
        <w:t>.</w:t>
      </w:r>
      <w:r w:rsidR="007D10A8" w:rsidRPr="00C90E75">
        <w:rPr>
          <w:sz w:val="20"/>
          <w:szCs w:val="20"/>
          <w:lang w:val="en-US"/>
        </w:rPr>
        <w:t xml:space="preserve"> One of the </w:t>
      </w:r>
      <w:r w:rsidR="00AE2466" w:rsidRPr="00C90E75">
        <w:rPr>
          <w:sz w:val="20"/>
          <w:szCs w:val="20"/>
          <w:lang w:val="en-US"/>
        </w:rPr>
        <w:t>iss</w:t>
      </w:r>
      <w:r w:rsidR="00153D99" w:rsidRPr="00C90E75">
        <w:rPr>
          <w:sz w:val="20"/>
          <w:szCs w:val="20"/>
          <w:lang w:val="en-US"/>
        </w:rPr>
        <w:t xml:space="preserve">ues here </w:t>
      </w:r>
      <w:r w:rsidR="007D10A8" w:rsidRPr="00C90E75">
        <w:rPr>
          <w:sz w:val="20"/>
          <w:szCs w:val="20"/>
          <w:lang w:val="en-US"/>
        </w:rPr>
        <w:t>is</w:t>
      </w:r>
      <w:r w:rsidR="00153D99" w:rsidRPr="00C90E75">
        <w:rPr>
          <w:sz w:val="20"/>
          <w:szCs w:val="20"/>
          <w:lang w:val="en-US"/>
        </w:rPr>
        <w:t xml:space="preserve"> whether the non-adult</w:t>
      </w:r>
      <w:r w:rsidR="00AE2466" w:rsidRPr="00C90E75">
        <w:rPr>
          <w:sz w:val="20"/>
          <w:szCs w:val="20"/>
          <w:lang w:val="en-US"/>
        </w:rPr>
        <w:t xml:space="preserve"> narrative accessing of her</w:t>
      </w:r>
      <w:r w:rsidR="00DD48FD" w:rsidRPr="00C90E75">
        <w:rPr>
          <w:sz w:val="20"/>
          <w:szCs w:val="20"/>
          <w:lang w:val="en-US"/>
        </w:rPr>
        <w:t>/his</w:t>
      </w:r>
      <w:r w:rsidR="00AE2466" w:rsidRPr="00C90E75">
        <w:rPr>
          <w:sz w:val="20"/>
          <w:szCs w:val="20"/>
          <w:lang w:val="en-US"/>
        </w:rPr>
        <w:t xml:space="preserve"> experience is as much as possible free from external factors not related to her</w:t>
      </w:r>
      <w:r w:rsidR="00DD48FD" w:rsidRPr="00C90E75">
        <w:rPr>
          <w:sz w:val="20"/>
          <w:szCs w:val="20"/>
          <w:lang w:val="en-US"/>
        </w:rPr>
        <w:t>/his</w:t>
      </w:r>
      <w:r w:rsidR="00AE2466" w:rsidRPr="00C90E75">
        <w:rPr>
          <w:sz w:val="20"/>
          <w:szCs w:val="20"/>
          <w:lang w:val="en-US"/>
        </w:rPr>
        <w:t xml:space="preserve"> reporting the exp</w:t>
      </w:r>
      <w:r w:rsidR="001B2F08" w:rsidRPr="00C90E75">
        <w:rPr>
          <w:sz w:val="20"/>
          <w:szCs w:val="20"/>
          <w:lang w:val="en-US"/>
        </w:rPr>
        <w:t xml:space="preserve">erience, such as evaluations of her current situation or possible interests in framing the story, and to what extent the narrative </w:t>
      </w:r>
      <w:r w:rsidR="004214A5" w:rsidRPr="00C90E75">
        <w:rPr>
          <w:sz w:val="20"/>
          <w:szCs w:val="20"/>
          <w:lang w:val="en-US"/>
        </w:rPr>
        <w:t>really factually  reports what h</w:t>
      </w:r>
      <w:r w:rsidR="001B2F08" w:rsidRPr="00C90E75">
        <w:rPr>
          <w:sz w:val="20"/>
          <w:szCs w:val="20"/>
          <w:lang w:val="en-US"/>
        </w:rPr>
        <w:t>as happened.</w:t>
      </w:r>
    </w:p>
    <w:p w14:paraId="20CDBC6A" w14:textId="77777777" w:rsidR="00EF1B80" w:rsidRPr="00C90E75" w:rsidRDefault="001B2F08" w:rsidP="00A9576F">
      <w:pPr>
        <w:ind w:left="0" w:firstLine="708"/>
        <w:rPr>
          <w:sz w:val="20"/>
          <w:szCs w:val="20"/>
          <w:lang w:val="en-US"/>
        </w:rPr>
      </w:pPr>
      <w:r w:rsidRPr="00C90E75">
        <w:rPr>
          <w:sz w:val="20"/>
          <w:szCs w:val="20"/>
          <w:lang w:val="en-US"/>
        </w:rPr>
        <w:t xml:space="preserve">2. Intertwined </w:t>
      </w:r>
      <w:r w:rsidR="003E2647" w:rsidRPr="00C90E75">
        <w:rPr>
          <w:sz w:val="20"/>
          <w:szCs w:val="20"/>
          <w:lang w:val="en-US"/>
        </w:rPr>
        <w:t xml:space="preserve">with </w:t>
      </w:r>
      <w:r w:rsidRPr="00C90E75">
        <w:rPr>
          <w:sz w:val="20"/>
          <w:szCs w:val="20"/>
          <w:lang w:val="en-US"/>
        </w:rPr>
        <w:t>and likely not always readily separable from 1: the interpretation</w:t>
      </w:r>
      <w:r w:rsidR="00192424" w:rsidRPr="00C90E75">
        <w:rPr>
          <w:sz w:val="20"/>
          <w:szCs w:val="20"/>
          <w:lang w:val="en-US"/>
        </w:rPr>
        <w:t xml:space="preserve"> of</w:t>
      </w:r>
      <w:r w:rsidRPr="00C90E75">
        <w:rPr>
          <w:sz w:val="20"/>
          <w:szCs w:val="20"/>
          <w:lang w:val="en-US"/>
        </w:rPr>
        <w:t xml:space="preserve"> linguistic forms themselves, to the extent that a scholarly linguistic analysis, different from a psychological evaluation, has been carried out</w:t>
      </w:r>
      <w:r w:rsidR="00B7358C" w:rsidRPr="00C90E75">
        <w:rPr>
          <w:sz w:val="20"/>
          <w:szCs w:val="20"/>
          <w:lang w:val="en-US"/>
        </w:rPr>
        <w:t xml:space="preserve"> at all, may profit from more modern and discourse-pragmatics-based technical knowledge</w:t>
      </w:r>
      <w:r w:rsidR="00192424" w:rsidRPr="00C90E75">
        <w:rPr>
          <w:sz w:val="20"/>
          <w:szCs w:val="20"/>
          <w:lang w:val="en-US"/>
        </w:rPr>
        <w:t xml:space="preserve"> in terms of cognitive linguistics.</w:t>
      </w:r>
      <w:r w:rsidR="00B7358C" w:rsidRPr="00C90E75">
        <w:rPr>
          <w:sz w:val="20"/>
          <w:szCs w:val="20"/>
          <w:lang w:val="en-US"/>
        </w:rPr>
        <w:t xml:space="preserve"> For instance, it is too simple to state that consistency in tenses is an across-the-board diagnostic of consistency </w:t>
      </w:r>
      <w:r w:rsidR="00002CDA">
        <w:rPr>
          <w:sz w:val="20"/>
          <w:szCs w:val="20"/>
          <w:lang w:val="en-US"/>
        </w:rPr>
        <w:t xml:space="preserve">of </w:t>
      </w:r>
      <w:r w:rsidR="00B7358C" w:rsidRPr="00C90E75">
        <w:rPr>
          <w:sz w:val="20"/>
          <w:szCs w:val="20"/>
          <w:lang w:val="en-US"/>
        </w:rPr>
        <w:t xml:space="preserve">the narrative, and therefore a diagnostic of reliability. </w:t>
      </w:r>
      <w:r w:rsidR="00192424" w:rsidRPr="00C90E75">
        <w:rPr>
          <w:sz w:val="20"/>
          <w:szCs w:val="20"/>
          <w:lang w:val="en-US"/>
        </w:rPr>
        <w:t>Or the functional analysis of word order options</w:t>
      </w:r>
      <w:r w:rsidR="00A9576F" w:rsidRPr="00C90E75">
        <w:rPr>
          <w:sz w:val="20"/>
          <w:szCs w:val="20"/>
          <w:lang w:val="en-US"/>
        </w:rPr>
        <w:t xml:space="preserve">, restarts or self-correction </w:t>
      </w:r>
      <w:r w:rsidR="005D5B5E" w:rsidRPr="00C90E75">
        <w:rPr>
          <w:sz w:val="20"/>
          <w:szCs w:val="20"/>
          <w:lang w:val="en-US"/>
        </w:rPr>
        <w:t>strateg</w:t>
      </w:r>
      <w:r w:rsidR="00DD48FD" w:rsidRPr="00C90E75">
        <w:rPr>
          <w:sz w:val="20"/>
          <w:szCs w:val="20"/>
          <w:lang w:val="en-US"/>
        </w:rPr>
        <w:t>ies</w:t>
      </w:r>
      <w:r w:rsidR="005D5B5E" w:rsidRPr="00002CDA">
        <w:rPr>
          <w:sz w:val="20"/>
          <w:szCs w:val="20"/>
          <w:lang w:val="en-US"/>
        </w:rPr>
        <w:t>,</w:t>
      </w:r>
      <w:r w:rsidR="00192424" w:rsidRPr="00C90E75">
        <w:rPr>
          <w:color w:val="FF0000"/>
          <w:sz w:val="20"/>
          <w:szCs w:val="20"/>
          <w:lang w:val="en-US"/>
        </w:rPr>
        <w:t xml:space="preserve"> </w:t>
      </w:r>
      <w:r w:rsidR="00192424" w:rsidRPr="00C90E75">
        <w:rPr>
          <w:sz w:val="20"/>
          <w:szCs w:val="20"/>
          <w:lang w:val="en-US"/>
        </w:rPr>
        <w:t>as they are realized in the text</w:t>
      </w:r>
      <w:r w:rsidR="00022E12" w:rsidRPr="00C90E75">
        <w:rPr>
          <w:sz w:val="20"/>
          <w:szCs w:val="20"/>
          <w:lang w:val="en-US"/>
        </w:rPr>
        <w:t xml:space="preserve"> may yield interpretable evidence about how cognitive evidence from memory is managed. Similarly, the use of </w:t>
      </w:r>
      <w:r w:rsidR="005E418A" w:rsidRPr="00C90E75">
        <w:rPr>
          <w:sz w:val="20"/>
          <w:szCs w:val="20"/>
          <w:lang w:val="en-US"/>
        </w:rPr>
        <w:t>so-called “partic</w:t>
      </w:r>
      <w:r w:rsidR="00022E12" w:rsidRPr="00C90E75">
        <w:rPr>
          <w:sz w:val="20"/>
          <w:szCs w:val="20"/>
          <w:lang w:val="en-US"/>
        </w:rPr>
        <w:t>les</w:t>
      </w:r>
      <w:r w:rsidR="005E418A" w:rsidRPr="00C90E75">
        <w:rPr>
          <w:sz w:val="20"/>
          <w:szCs w:val="20"/>
          <w:lang w:val="en-US"/>
        </w:rPr>
        <w:t>” (“well”, “now” in English)</w:t>
      </w:r>
      <w:r w:rsidR="00022E12" w:rsidRPr="00C90E75">
        <w:rPr>
          <w:sz w:val="20"/>
          <w:szCs w:val="20"/>
          <w:lang w:val="en-US"/>
        </w:rPr>
        <w:t xml:space="preserve"> and what they tell us about </w:t>
      </w:r>
      <w:r w:rsidR="005E418A" w:rsidRPr="00C90E75">
        <w:rPr>
          <w:sz w:val="20"/>
          <w:szCs w:val="20"/>
          <w:lang w:val="en-US"/>
        </w:rPr>
        <w:t xml:space="preserve">how speakers go about </w:t>
      </w:r>
      <w:r w:rsidR="00022E12" w:rsidRPr="00C90E75">
        <w:rPr>
          <w:sz w:val="20"/>
          <w:szCs w:val="20"/>
          <w:lang w:val="en-US"/>
        </w:rPr>
        <w:t xml:space="preserve">the underlying knowledge </w:t>
      </w:r>
      <w:r w:rsidR="005E418A" w:rsidRPr="00C90E75">
        <w:rPr>
          <w:sz w:val="20"/>
          <w:szCs w:val="20"/>
          <w:lang w:val="en-US"/>
        </w:rPr>
        <w:t xml:space="preserve">structure needs to be exploited for forensic purposes in a linguistically informed way. </w:t>
      </w:r>
    </w:p>
    <w:p w14:paraId="0FC1F458" w14:textId="77777777" w:rsidR="00EF1B80" w:rsidRPr="00C90E75" w:rsidRDefault="00EF1B80" w:rsidP="00A9576F">
      <w:pPr>
        <w:ind w:left="0" w:firstLine="708"/>
        <w:rPr>
          <w:sz w:val="20"/>
          <w:szCs w:val="20"/>
          <w:lang w:val="en-US"/>
        </w:rPr>
      </w:pPr>
      <w:r w:rsidRPr="00C90E75">
        <w:rPr>
          <w:sz w:val="20"/>
          <w:szCs w:val="20"/>
          <w:lang w:val="en-US"/>
        </w:rPr>
        <w:t>3. Modern studies of conversational phenomena with adults from the sociolinguistic point of view lead us to question assumptions about the validity of judgments about the reliability of r</w:t>
      </w:r>
      <w:r w:rsidR="00C90E75" w:rsidRPr="00C90E75">
        <w:rPr>
          <w:sz w:val="20"/>
          <w:szCs w:val="20"/>
          <w:lang w:val="en-US"/>
        </w:rPr>
        <w:t>epeats of stories</w:t>
      </w:r>
      <w:r w:rsidRPr="00C90E75">
        <w:rPr>
          <w:sz w:val="20"/>
          <w:szCs w:val="20"/>
          <w:lang w:val="en-US"/>
        </w:rPr>
        <w:t xml:space="preserve"> or the role of the interviewer in re- or co-creating narratives, in all age groups. </w:t>
      </w:r>
    </w:p>
    <w:p w14:paraId="1EC79289" w14:textId="77777777" w:rsidR="00B7358C" w:rsidRPr="00C90E75" w:rsidRDefault="007D10A8" w:rsidP="00A9576F">
      <w:pPr>
        <w:ind w:left="0" w:firstLine="708"/>
        <w:rPr>
          <w:sz w:val="20"/>
          <w:szCs w:val="20"/>
          <w:lang w:val="en-US"/>
        </w:rPr>
      </w:pPr>
      <w:r w:rsidRPr="00C90E75">
        <w:rPr>
          <w:sz w:val="20"/>
          <w:szCs w:val="20"/>
          <w:lang w:val="en-US"/>
        </w:rPr>
        <w:t xml:space="preserve">For all these linguistic parameters, replete with interpretable information they may be in the case of adults, </w:t>
      </w:r>
      <w:r w:rsidR="00EF1B80" w:rsidRPr="00C90E75">
        <w:rPr>
          <w:sz w:val="20"/>
          <w:szCs w:val="20"/>
          <w:lang w:val="en-US"/>
        </w:rPr>
        <w:t>care must be taken of how the developmental stage of a child or adolescent allows a direct</w:t>
      </w:r>
      <w:r w:rsidR="00002CDA">
        <w:rPr>
          <w:strike/>
          <w:color w:val="FF0000"/>
          <w:sz w:val="20"/>
          <w:szCs w:val="20"/>
          <w:highlight w:val="yellow"/>
          <w:lang w:val="en-US"/>
        </w:rPr>
        <w:t xml:space="preserve"> </w:t>
      </w:r>
      <w:r w:rsidR="00EF1B80" w:rsidRPr="00C90E75">
        <w:rPr>
          <w:sz w:val="20"/>
          <w:szCs w:val="20"/>
          <w:lang w:val="en-US"/>
        </w:rPr>
        <w:t xml:space="preserve">methodological “translation” from what we know about adult handling of discourse markers. </w:t>
      </w:r>
    </w:p>
    <w:p w14:paraId="694D5EF2" w14:textId="77777777" w:rsidR="00C90734" w:rsidRDefault="00C90734" w:rsidP="00A9576F">
      <w:pPr>
        <w:pBdr>
          <w:bottom w:val="single" w:sz="6" w:space="1" w:color="auto"/>
        </w:pBdr>
        <w:ind w:left="0" w:firstLine="708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The paper discusses some of the linguistic parameters </w:t>
      </w:r>
      <w:r w:rsidR="00B57E2C">
        <w:rPr>
          <w:sz w:val="20"/>
          <w:szCs w:val="20"/>
          <w:lang w:val="en-US"/>
        </w:rPr>
        <w:t xml:space="preserve">used in CBCA on the basis of ten concrete abuse cases. In all cases the </w:t>
      </w:r>
      <w:proofErr w:type="gramStart"/>
      <w:r w:rsidR="00B57E2C">
        <w:rPr>
          <w:sz w:val="20"/>
          <w:szCs w:val="20"/>
          <w:lang w:val="en-US"/>
        </w:rPr>
        <w:t>veracity of the victim's s</w:t>
      </w:r>
      <w:r w:rsidR="003F4C82">
        <w:rPr>
          <w:sz w:val="20"/>
          <w:szCs w:val="20"/>
          <w:lang w:val="en-US"/>
        </w:rPr>
        <w:t>t</w:t>
      </w:r>
      <w:r w:rsidR="00B57E2C">
        <w:rPr>
          <w:sz w:val="20"/>
          <w:szCs w:val="20"/>
          <w:lang w:val="en-US"/>
        </w:rPr>
        <w:t>atements was not confirmed by the psychological expert</w:t>
      </w:r>
      <w:proofErr w:type="gramEnd"/>
      <w:r w:rsidR="003F4C82">
        <w:rPr>
          <w:sz w:val="20"/>
          <w:szCs w:val="20"/>
          <w:lang w:val="en-US"/>
        </w:rPr>
        <w:t xml:space="preserve">. The available data consists of </w:t>
      </w:r>
      <w:r w:rsidR="00F644A1">
        <w:rPr>
          <w:sz w:val="20"/>
          <w:szCs w:val="20"/>
          <w:lang w:val="en-US"/>
        </w:rPr>
        <w:t>free, exp</w:t>
      </w:r>
      <w:r w:rsidR="00002CDA">
        <w:rPr>
          <w:sz w:val="20"/>
          <w:szCs w:val="20"/>
          <w:lang w:val="en-US"/>
        </w:rPr>
        <w:t>erience-based narrative parts as</w:t>
      </w:r>
      <w:r w:rsidR="00F644A1">
        <w:rPr>
          <w:sz w:val="20"/>
          <w:szCs w:val="20"/>
          <w:lang w:val="en-US"/>
        </w:rPr>
        <w:t xml:space="preserve"> well as </w:t>
      </w:r>
      <w:r w:rsidR="003F4C82">
        <w:rPr>
          <w:sz w:val="20"/>
          <w:szCs w:val="20"/>
          <w:lang w:val="en-US"/>
        </w:rPr>
        <w:t>offence-related</w:t>
      </w:r>
      <w:r w:rsidR="009C01E1">
        <w:rPr>
          <w:sz w:val="20"/>
          <w:szCs w:val="20"/>
          <w:lang w:val="en-US"/>
        </w:rPr>
        <w:t xml:space="preserve"> </w:t>
      </w:r>
      <w:r w:rsidR="00F644A1">
        <w:rPr>
          <w:sz w:val="20"/>
          <w:szCs w:val="20"/>
          <w:lang w:val="en-US"/>
        </w:rPr>
        <w:t>parts. The transcripts therefore</w:t>
      </w:r>
      <w:r w:rsidR="009C01E1">
        <w:rPr>
          <w:sz w:val="20"/>
          <w:szCs w:val="20"/>
          <w:lang w:val="en-US"/>
        </w:rPr>
        <w:t xml:space="preserve"> </w:t>
      </w:r>
      <w:r w:rsidR="00F644A1">
        <w:rPr>
          <w:sz w:val="20"/>
          <w:szCs w:val="20"/>
          <w:lang w:val="en-US"/>
        </w:rPr>
        <w:t xml:space="preserve">allow </w:t>
      </w:r>
      <w:proofErr w:type="gramStart"/>
      <w:r w:rsidR="009C01E1">
        <w:rPr>
          <w:sz w:val="20"/>
          <w:szCs w:val="20"/>
          <w:lang w:val="en-US"/>
        </w:rPr>
        <w:t>to compare</w:t>
      </w:r>
      <w:proofErr w:type="gramEnd"/>
      <w:r w:rsidR="009C01E1">
        <w:rPr>
          <w:sz w:val="20"/>
          <w:szCs w:val="20"/>
          <w:lang w:val="en-US"/>
        </w:rPr>
        <w:t xml:space="preserve"> individual linguistic baselines with the corresponding individual linguistic lying </w:t>
      </w:r>
      <w:proofErr w:type="spellStart"/>
      <w:r w:rsidR="009C01E1">
        <w:rPr>
          <w:sz w:val="20"/>
          <w:szCs w:val="20"/>
          <w:lang w:val="en-US"/>
        </w:rPr>
        <w:t>behavio</w:t>
      </w:r>
      <w:r w:rsidR="00F644A1">
        <w:rPr>
          <w:sz w:val="20"/>
          <w:szCs w:val="20"/>
          <w:lang w:val="en-US"/>
        </w:rPr>
        <w:t>u</w:t>
      </w:r>
      <w:r w:rsidR="00002CDA">
        <w:rPr>
          <w:sz w:val="20"/>
          <w:szCs w:val="20"/>
          <w:lang w:val="en-US"/>
        </w:rPr>
        <w:t>r</w:t>
      </w:r>
      <w:proofErr w:type="spellEnd"/>
      <w:r w:rsidR="00002CDA">
        <w:rPr>
          <w:sz w:val="20"/>
          <w:szCs w:val="20"/>
          <w:lang w:val="en-US"/>
        </w:rPr>
        <w:t>.</w:t>
      </w:r>
    </w:p>
    <w:p w14:paraId="5DBCA9BC" w14:textId="77777777" w:rsidR="00C33311" w:rsidRDefault="00C33311" w:rsidP="00A9576F">
      <w:pPr>
        <w:pBdr>
          <w:bottom w:val="single" w:sz="6" w:space="1" w:color="auto"/>
        </w:pBdr>
        <w:ind w:left="0" w:firstLine="708"/>
        <w:rPr>
          <w:sz w:val="20"/>
          <w:szCs w:val="20"/>
          <w:lang w:val="en-US"/>
        </w:rPr>
      </w:pPr>
    </w:p>
    <w:p w14:paraId="05893B0A" w14:textId="77777777" w:rsidR="00C33311" w:rsidRDefault="00C33311" w:rsidP="00A9576F">
      <w:pPr>
        <w:pBdr>
          <w:bottom w:val="single" w:sz="6" w:space="1" w:color="auto"/>
        </w:pBdr>
        <w:ind w:left="0" w:firstLine="708"/>
        <w:rPr>
          <w:sz w:val="20"/>
          <w:szCs w:val="20"/>
          <w:lang w:val="en-US"/>
        </w:rPr>
      </w:pPr>
    </w:p>
    <w:p w14:paraId="29C869CA" w14:textId="77777777" w:rsidR="00C33311" w:rsidRDefault="00C33311" w:rsidP="00A9576F">
      <w:pPr>
        <w:pBdr>
          <w:bottom w:val="single" w:sz="6" w:space="1" w:color="auto"/>
        </w:pBdr>
        <w:ind w:left="0" w:firstLine="708"/>
        <w:rPr>
          <w:sz w:val="20"/>
          <w:szCs w:val="20"/>
          <w:lang w:val="en-US"/>
        </w:rPr>
      </w:pPr>
    </w:p>
    <w:p w14:paraId="4026BFB2" w14:textId="2F02EEB0" w:rsidR="008C1873" w:rsidRPr="00C90E75" w:rsidRDefault="008C1873" w:rsidP="00C33311">
      <w:pPr>
        <w:ind w:left="0"/>
        <w:rPr>
          <w:sz w:val="20"/>
          <w:szCs w:val="20"/>
          <w:lang w:val="en-US"/>
        </w:rPr>
      </w:pPr>
    </w:p>
    <w:sectPr w:rsidR="008C1873" w:rsidRPr="00C90E7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altName w:val="Tahoma Bold"/>
    <w:charset w:val="00"/>
    <w:family w:val="swiss"/>
    <w:pitch w:val="variable"/>
    <w:sig w:usb0="E0002AFF" w:usb1="C000247B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788"/>
    <w:rsid w:val="00002CDA"/>
    <w:rsid w:val="00016277"/>
    <w:rsid w:val="00022E12"/>
    <w:rsid w:val="0011534F"/>
    <w:rsid w:val="001503B0"/>
    <w:rsid w:val="00153D99"/>
    <w:rsid w:val="00192424"/>
    <w:rsid w:val="001B2F08"/>
    <w:rsid w:val="001D0AE4"/>
    <w:rsid w:val="002746EC"/>
    <w:rsid w:val="003716D0"/>
    <w:rsid w:val="003874FB"/>
    <w:rsid w:val="003E2647"/>
    <w:rsid w:val="003F4C82"/>
    <w:rsid w:val="00412B4B"/>
    <w:rsid w:val="004214A5"/>
    <w:rsid w:val="004553ED"/>
    <w:rsid w:val="00545772"/>
    <w:rsid w:val="00564F7E"/>
    <w:rsid w:val="00586A3E"/>
    <w:rsid w:val="00595EDF"/>
    <w:rsid w:val="005B2D98"/>
    <w:rsid w:val="005D5B5E"/>
    <w:rsid w:val="005E418A"/>
    <w:rsid w:val="005F1788"/>
    <w:rsid w:val="00772B95"/>
    <w:rsid w:val="00782BC7"/>
    <w:rsid w:val="007D10A8"/>
    <w:rsid w:val="008C1873"/>
    <w:rsid w:val="00906C84"/>
    <w:rsid w:val="009A7960"/>
    <w:rsid w:val="009C01E1"/>
    <w:rsid w:val="00A9576F"/>
    <w:rsid w:val="00AE2466"/>
    <w:rsid w:val="00B27643"/>
    <w:rsid w:val="00B57E2C"/>
    <w:rsid w:val="00B64FF9"/>
    <w:rsid w:val="00B7358C"/>
    <w:rsid w:val="00C33311"/>
    <w:rsid w:val="00C61F4F"/>
    <w:rsid w:val="00C90734"/>
    <w:rsid w:val="00C90E75"/>
    <w:rsid w:val="00D45698"/>
    <w:rsid w:val="00DD48FD"/>
    <w:rsid w:val="00E025B6"/>
    <w:rsid w:val="00ED6D08"/>
    <w:rsid w:val="00EF1B80"/>
    <w:rsid w:val="00EF55AA"/>
    <w:rsid w:val="00F644A1"/>
    <w:rsid w:val="00F72177"/>
    <w:rsid w:val="00F91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32A70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de-DE" w:eastAsia="en-US" w:bidi="ar-SA"/>
      </w:rPr>
    </w:rPrDefault>
    <w:pPrDefault>
      <w:pPr>
        <w:spacing w:after="160" w:line="259" w:lineRule="auto"/>
        <w:ind w:left="567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Betont">
    <w:name w:val="Strong"/>
    <w:basedOn w:val="Absatzstandardschriftart"/>
    <w:uiPriority w:val="22"/>
    <w:qFormat/>
    <w:rsid w:val="00772B95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de-DE" w:eastAsia="en-US" w:bidi="ar-SA"/>
      </w:rPr>
    </w:rPrDefault>
    <w:pPrDefault>
      <w:pPr>
        <w:spacing w:after="160" w:line="259" w:lineRule="auto"/>
        <w:ind w:left="567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Betont">
    <w:name w:val="Strong"/>
    <w:basedOn w:val="Absatzstandardschriftart"/>
    <w:uiPriority w:val="22"/>
    <w:qFormat/>
    <w:rsid w:val="00772B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D49B4D1-76DC-2640-AB9E-1FE6C10AC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530</Words>
  <Characters>3345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Philosophische Fakultaet HHUD</Company>
  <LinksUpToDate>false</LinksUpToDate>
  <CharactersWithSpaces>3868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Martina Nicklaus</cp:lastModifiedBy>
  <cp:revision>2</cp:revision>
  <cp:lastPrinted>2017-03-08T12:15:00Z</cp:lastPrinted>
  <dcterms:created xsi:type="dcterms:W3CDTF">2019-03-23T09:54:00Z</dcterms:created>
  <dcterms:modified xsi:type="dcterms:W3CDTF">2019-03-23T09:54:00Z</dcterms:modified>
</cp:coreProperties>
</file>